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4A5E" w14:textId="491D2FAE" w:rsidR="00842995" w:rsidRPr="00407A1C" w:rsidRDefault="00842995" w:rsidP="00842995">
      <w:pPr>
        <w:pStyle w:val="Heading1"/>
      </w:pPr>
      <w:r w:rsidRPr="009C34EC">
        <w:t>Rules and regulations for livestock attending the Scottish Smallholder Festival 202</w:t>
      </w:r>
      <w:r w:rsidR="00933A8E">
        <w:t>5</w:t>
      </w:r>
    </w:p>
    <w:p w14:paraId="21F8C314" w14:textId="77777777" w:rsidR="00842995" w:rsidRPr="007A3DD9" w:rsidRDefault="00842995" w:rsidP="00842995">
      <w:pPr>
        <w:rPr>
          <w:b/>
          <w:bCs/>
        </w:rPr>
      </w:pPr>
      <w:r w:rsidRPr="00407A1C">
        <w:rPr>
          <w:b/>
          <w:bCs/>
        </w:rPr>
        <w:t xml:space="preserve">For the purposes of these Rules, the term “livestock’ </w:t>
      </w:r>
      <w:proofErr w:type="gramStart"/>
      <w:r w:rsidRPr="00407A1C">
        <w:rPr>
          <w:b/>
          <w:bCs/>
        </w:rPr>
        <w:t>includes,</w:t>
      </w:r>
      <w:proofErr w:type="gramEnd"/>
      <w:r w:rsidRPr="00407A1C">
        <w:rPr>
          <w:b/>
          <w:bCs/>
        </w:rPr>
        <w:t xml:space="preserve"> cattle, sheep, goats, pigs, camelids, equines and poultry.</w:t>
      </w:r>
    </w:p>
    <w:p w14:paraId="5F60A251" w14:textId="77777777" w:rsidR="00842995" w:rsidRPr="00407A1C" w:rsidRDefault="00842995" w:rsidP="00842995">
      <w:pPr>
        <w:pStyle w:val="Heading2"/>
        <w:spacing w:before="240"/>
        <w:rPr>
          <w:sz w:val="28"/>
        </w:rPr>
      </w:pPr>
      <w:r w:rsidRPr="007A3DD9">
        <w:t>Part One: General Rules that apply to all</w:t>
      </w:r>
      <w:r>
        <w:t xml:space="preserve"> livestock</w:t>
      </w:r>
      <w:r w:rsidRPr="007A3DD9">
        <w:t xml:space="preserve">: </w:t>
      </w:r>
    </w:p>
    <w:p w14:paraId="193FE547" w14:textId="4988C4EB" w:rsidR="00842995" w:rsidRPr="00407A1C" w:rsidRDefault="00842995" w:rsidP="00842995">
      <w:pPr>
        <w:pStyle w:val="Default"/>
        <w:numPr>
          <w:ilvl w:val="0"/>
          <w:numId w:val="18"/>
        </w:numPr>
        <w:spacing w:after="60"/>
        <w:ind w:left="851" w:hanging="567"/>
        <w:rPr>
          <w:rFonts w:ascii="Myriad Pro" w:hAnsi="Myriad Pro"/>
        </w:rPr>
      </w:pPr>
      <w:r w:rsidRPr="00407A1C">
        <w:rPr>
          <w:rFonts w:ascii="Myriad Pro" w:hAnsi="Myriad Pro"/>
        </w:rPr>
        <w:t xml:space="preserve">All livestock entered in the </w:t>
      </w:r>
      <w:proofErr w:type="gramStart"/>
      <w:r w:rsidRPr="00407A1C">
        <w:rPr>
          <w:rFonts w:ascii="Myriad Pro" w:hAnsi="Myriad Pro"/>
        </w:rPr>
        <w:t>Festival’s</w:t>
      </w:r>
      <w:proofErr w:type="gramEnd"/>
      <w:r w:rsidRPr="00407A1C">
        <w:rPr>
          <w:rFonts w:ascii="Myriad Pro" w:hAnsi="Myriad Pro"/>
        </w:rPr>
        <w:t xml:space="preserve"> shows must be the bona fide property of the exhibitor by 1st September 202</w:t>
      </w:r>
      <w:r w:rsidR="00F228BC">
        <w:rPr>
          <w:rFonts w:ascii="Myriad Pro" w:hAnsi="Myriad Pro"/>
        </w:rPr>
        <w:t>5</w:t>
      </w:r>
      <w:r w:rsidRPr="00407A1C">
        <w:rPr>
          <w:rFonts w:ascii="Myriad Pro" w:hAnsi="Myriad Pro"/>
        </w:rPr>
        <w:t>.</w:t>
      </w:r>
    </w:p>
    <w:p w14:paraId="434BA531" w14:textId="77777777" w:rsidR="00842995" w:rsidRPr="00407A1C" w:rsidRDefault="00842995" w:rsidP="00842995">
      <w:pPr>
        <w:pStyle w:val="Default"/>
        <w:numPr>
          <w:ilvl w:val="0"/>
          <w:numId w:val="18"/>
        </w:numPr>
        <w:spacing w:after="60"/>
        <w:ind w:left="851" w:hanging="567"/>
        <w:rPr>
          <w:rFonts w:ascii="Myriad Pro" w:hAnsi="Myriad Pro"/>
        </w:rPr>
      </w:pPr>
      <w:r>
        <w:rPr>
          <w:rFonts w:ascii="Myriad Pro" w:hAnsi="Myriad Pro"/>
        </w:rPr>
        <w:t>A</w:t>
      </w:r>
      <w:r w:rsidRPr="00407A1C">
        <w:rPr>
          <w:rFonts w:ascii="Myriad Pro" w:hAnsi="Myriad Pro"/>
        </w:rPr>
        <w:t xml:space="preserve">ll livestock attending the </w:t>
      </w:r>
      <w:proofErr w:type="gramStart"/>
      <w:r w:rsidRPr="00407A1C">
        <w:rPr>
          <w:rFonts w:ascii="Myriad Pro" w:hAnsi="Myriad Pro"/>
        </w:rPr>
        <w:t>Festival</w:t>
      </w:r>
      <w:proofErr w:type="gramEnd"/>
      <w:r w:rsidRPr="00407A1C">
        <w:rPr>
          <w:rFonts w:ascii="Myriad Pro" w:hAnsi="Myriad Pro"/>
        </w:rPr>
        <w:t xml:space="preserve"> </w:t>
      </w:r>
      <w:r>
        <w:rPr>
          <w:rFonts w:ascii="Myriad Pro" w:hAnsi="Myriad Pro"/>
        </w:rPr>
        <w:t>should</w:t>
      </w:r>
      <w:r w:rsidRPr="00407A1C">
        <w:rPr>
          <w:rFonts w:ascii="Myriad Pro" w:hAnsi="Myriad Pro"/>
        </w:rPr>
        <w:t xml:space="preserve"> return to the holding from which they came.</w:t>
      </w:r>
      <w:r>
        <w:rPr>
          <w:rFonts w:ascii="Myriad Pro" w:hAnsi="Myriad Pro"/>
        </w:rPr>
        <w:t xml:space="preserve"> If that is not the case, the steward of the section </w:t>
      </w:r>
      <w:r w:rsidRPr="007F1C21">
        <w:rPr>
          <w:rFonts w:ascii="Myriad Pro" w:hAnsi="Myriad Pro"/>
          <w:u w:val="single"/>
        </w:rPr>
        <w:t>must be informed</w:t>
      </w:r>
      <w:r>
        <w:rPr>
          <w:rFonts w:ascii="Myriad Pro" w:hAnsi="Myriad Pro"/>
        </w:rPr>
        <w:t xml:space="preserve"> before the event.</w:t>
      </w:r>
    </w:p>
    <w:p w14:paraId="480D1ED1" w14:textId="77777777" w:rsidR="00842995" w:rsidRPr="00407A1C" w:rsidRDefault="00842995" w:rsidP="00842995">
      <w:pPr>
        <w:pStyle w:val="Default"/>
        <w:numPr>
          <w:ilvl w:val="0"/>
          <w:numId w:val="18"/>
        </w:numPr>
        <w:spacing w:after="60"/>
        <w:ind w:left="851" w:hanging="567"/>
        <w:rPr>
          <w:rFonts w:ascii="Myriad Pro" w:hAnsi="Myriad Pro"/>
        </w:rPr>
      </w:pPr>
      <w:r w:rsidRPr="00407A1C">
        <w:rPr>
          <w:rFonts w:ascii="Myriad Pro" w:eastAsia="Times New Roman" w:hAnsi="Myriad Pro"/>
          <w:lang w:eastAsia="en-GB"/>
        </w:rPr>
        <w:t xml:space="preserve">All vehicles taking livestock to and from the </w:t>
      </w:r>
      <w:proofErr w:type="gramStart"/>
      <w:r w:rsidRPr="00407A1C">
        <w:rPr>
          <w:rFonts w:ascii="Myriad Pro" w:eastAsia="Times New Roman" w:hAnsi="Myriad Pro"/>
          <w:lang w:eastAsia="en-GB"/>
        </w:rPr>
        <w:t>Festival</w:t>
      </w:r>
      <w:proofErr w:type="gramEnd"/>
      <w:r w:rsidRPr="00407A1C">
        <w:rPr>
          <w:rFonts w:ascii="Myriad Pro" w:eastAsia="Times New Roman" w:hAnsi="Myriad Pro"/>
          <w:lang w:eastAsia="en-GB"/>
        </w:rPr>
        <w:t xml:space="preserve"> should be thoroughly cleaned and disinfected before, and within 24 hours of return from, the event.</w:t>
      </w:r>
      <w:r>
        <w:rPr>
          <w:rFonts w:ascii="Myriad Pro" w:eastAsia="Times New Roman" w:hAnsi="Myriad Pro"/>
          <w:lang w:eastAsia="en-GB"/>
        </w:rPr>
        <w:t xml:space="preserve"> The </w:t>
      </w:r>
      <w:proofErr w:type="gramStart"/>
      <w:r>
        <w:rPr>
          <w:rFonts w:ascii="Myriad Pro" w:eastAsia="Times New Roman" w:hAnsi="Myriad Pro"/>
          <w:lang w:eastAsia="en-GB"/>
        </w:rPr>
        <w:t>Festival</w:t>
      </w:r>
      <w:proofErr w:type="gramEnd"/>
      <w:r>
        <w:rPr>
          <w:rFonts w:ascii="Myriad Pro" w:eastAsia="Times New Roman" w:hAnsi="Myriad Pro"/>
          <w:lang w:eastAsia="en-GB"/>
        </w:rPr>
        <w:t xml:space="preserve"> will make a cleaning bay available for any exhibitor that requires it.</w:t>
      </w:r>
    </w:p>
    <w:p w14:paraId="3A6425D9" w14:textId="77777777" w:rsidR="00842995" w:rsidRPr="00407A1C" w:rsidRDefault="00842995" w:rsidP="00842995">
      <w:pPr>
        <w:pStyle w:val="Default"/>
        <w:numPr>
          <w:ilvl w:val="0"/>
          <w:numId w:val="18"/>
        </w:numPr>
        <w:spacing w:after="60"/>
        <w:ind w:left="851" w:hanging="567"/>
        <w:rPr>
          <w:rFonts w:ascii="Myriad Pro" w:hAnsi="Myriad Pro"/>
        </w:rPr>
      </w:pPr>
      <w:r w:rsidRPr="00407A1C">
        <w:rPr>
          <w:rFonts w:ascii="Myriad Pro" w:hAnsi="Myriad Pro"/>
        </w:rPr>
        <w:t xml:space="preserve">Livestock suffering from any form of contagious or infectious disease must not be brought to the </w:t>
      </w:r>
      <w:proofErr w:type="gramStart"/>
      <w:r w:rsidRPr="00407A1C">
        <w:rPr>
          <w:rFonts w:ascii="Myriad Pro" w:hAnsi="Myriad Pro"/>
        </w:rPr>
        <w:t>Festival</w:t>
      </w:r>
      <w:proofErr w:type="gramEnd"/>
      <w:r w:rsidRPr="00407A1C">
        <w:rPr>
          <w:rFonts w:ascii="Myriad Pro" w:hAnsi="Myriad Pro"/>
        </w:rPr>
        <w:t>.</w:t>
      </w:r>
    </w:p>
    <w:p w14:paraId="2F0CBB38" w14:textId="77777777" w:rsidR="00842995" w:rsidRDefault="00842995" w:rsidP="00842995">
      <w:pPr>
        <w:numPr>
          <w:ilvl w:val="0"/>
          <w:numId w:val="18"/>
        </w:numPr>
        <w:spacing w:after="60" w:line="240" w:lineRule="auto"/>
        <w:ind w:left="851" w:hanging="567"/>
        <w:rPr>
          <w:szCs w:val="24"/>
        </w:rPr>
      </w:pPr>
      <w:r w:rsidRPr="00407A1C">
        <w:rPr>
          <w:szCs w:val="24"/>
        </w:rPr>
        <w:t xml:space="preserve">No livestock may be brought to the </w:t>
      </w:r>
      <w:proofErr w:type="gramStart"/>
      <w:r w:rsidRPr="00407A1C">
        <w:rPr>
          <w:szCs w:val="24"/>
        </w:rPr>
        <w:t>Festival</w:t>
      </w:r>
      <w:proofErr w:type="gramEnd"/>
      <w:r w:rsidRPr="00407A1C">
        <w:rPr>
          <w:szCs w:val="24"/>
        </w:rPr>
        <w:t xml:space="preserve"> that is in the final stage of gestation or within one week after giving birth (See individual schedules for details).</w:t>
      </w:r>
    </w:p>
    <w:p w14:paraId="16770E77" w14:textId="77777777" w:rsidR="00842995" w:rsidRDefault="00842995" w:rsidP="00842995">
      <w:pPr>
        <w:numPr>
          <w:ilvl w:val="0"/>
          <w:numId w:val="18"/>
        </w:numPr>
        <w:spacing w:after="60" w:line="240" w:lineRule="auto"/>
        <w:ind w:left="851" w:hanging="567"/>
        <w:rPr>
          <w:szCs w:val="24"/>
        </w:rPr>
      </w:pPr>
      <w:r>
        <w:rPr>
          <w:szCs w:val="24"/>
        </w:rPr>
        <w:t>If you are bringing livestock that are feeding their young, please advise the steward before the event.</w:t>
      </w:r>
    </w:p>
    <w:p w14:paraId="72F4250D" w14:textId="28158B91" w:rsidR="00D56281" w:rsidRPr="00407A1C" w:rsidRDefault="00D56281" w:rsidP="00842995">
      <w:pPr>
        <w:numPr>
          <w:ilvl w:val="0"/>
          <w:numId w:val="18"/>
        </w:numPr>
        <w:spacing w:after="60" w:line="240" w:lineRule="auto"/>
        <w:ind w:left="851" w:hanging="567"/>
        <w:rPr>
          <w:szCs w:val="24"/>
        </w:rPr>
      </w:pPr>
      <w:r>
        <w:rPr>
          <w:szCs w:val="24"/>
        </w:rPr>
        <w:t>If your</w:t>
      </w:r>
      <w:r w:rsidR="008C35A3">
        <w:rPr>
          <w:szCs w:val="24"/>
        </w:rPr>
        <w:t xml:space="preserve"> livestock</w:t>
      </w:r>
      <w:r>
        <w:rPr>
          <w:szCs w:val="24"/>
        </w:rPr>
        <w:t xml:space="preserve"> (sheep, cattle, goats, camelids) </w:t>
      </w:r>
      <w:proofErr w:type="gramStart"/>
      <w:r>
        <w:rPr>
          <w:szCs w:val="24"/>
        </w:rPr>
        <w:t>are located in</w:t>
      </w:r>
      <w:proofErr w:type="gramEnd"/>
      <w:r>
        <w:rPr>
          <w:szCs w:val="24"/>
        </w:rPr>
        <w:t xml:space="preserve"> </w:t>
      </w:r>
      <w:r w:rsidR="0088520D">
        <w:rPr>
          <w:szCs w:val="24"/>
        </w:rPr>
        <w:t xml:space="preserve">the </w:t>
      </w:r>
      <w:r>
        <w:rPr>
          <w:szCs w:val="24"/>
        </w:rPr>
        <w:t>Bluetongue restricted zone</w:t>
      </w:r>
      <w:r w:rsidR="0088520D">
        <w:rPr>
          <w:szCs w:val="24"/>
        </w:rPr>
        <w:t xml:space="preserve"> covering all of England</w:t>
      </w:r>
      <w:r>
        <w:rPr>
          <w:szCs w:val="24"/>
        </w:rPr>
        <w:t xml:space="preserve">, you </w:t>
      </w:r>
      <w:r w:rsidR="0088520D">
        <w:rPr>
          <w:b/>
          <w:bCs/>
          <w:szCs w:val="24"/>
          <w:u w:val="single"/>
        </w:rPr>
        <w:t>unfortunately are unable to enter livestock</w:t>
      </w:r>
      <w:r>
        <w:rPr>
          <w:szCs w:val="24"/>
        </w:rPr>
        <w:t>. Please also see the section on disease monitoring at part four.</w:t>
      </w:r>
    </w:p>
    <w:p w14:paraId="7072AAC4" w14:textId="77777777" w:rsidR="00842995" w:rsidRPr="00407A1C" w:rsidRDefault="00842995" w:rsidP="00842995">
      <w:pPr>
        <w:numPr>
          <w:ilvl w:val="0"/>
          <w:numId w:val="18"/>
        </w:numPr>
        <w:spacing w:after="60" w:line="240" w:lineRule="auto"/>
        <w:ind w:left="851" w:hanging="567"/>
        <w:rPr>
          <w:color w:val="000000" w:themeColor="text1"/>
          <w:szCs w:val="24"/>
        </w:rPr>
      </w:pPr>
      <w:r w:rsidRPr="00407A1C">
        <w:rPr>
          <w:szCs w:val="24"/>
        </w:rPr>
        <w:t>The Highland Hall will</w:t>
      </w:r>
      <w:r w:rsidRPr="007A3DD9">
        <w:rPr>
          <w:szCs w:val="24"/>
        </w:rPr>
        <w:t xml:space="preserve"> be open from 7am on the day of the </w:t>
      </w:r>
      <w:proofErr w:type="gramStart"/>
      <w:r w:rsidRPr="007A3DD9">
        <w:rPr>
          <w:szCs w:val="24"/>
        </w:rPr>
        <w:t>Festival</w:t>
      </w:r>
      <w:proofErr w:type="gramEnd"/>
      <w:r w:rsidRPr="007A3DD9">
        <w:rPr>
          <w:szCs w:val="24"/>
        </w:rPr>
        <w:t xml:space="preserve"> and </w:t>
      </w:r>
      <w:r>
        <w:rPr>
          <w:szCs w:val="24"/>
        </w:rPr>
        <w:t>livestock</w:t>
      </w:r>
      <w:r w:rsidRPr="007A3DD9">
        <w:rPr>
          <w:szCs w:val="24"/>
        </w:rPr>
        <w:t xml:space="preserve"> must be in their allocated pens by 9.00 am. There will be no access available after this time.</w:t>
      </w:r>
    </w:p>
    <w:p w14:paraId="7A0E229A" w14:textId="0068590F" w:rsidR="00842995" w:rsidRPr="00407A1C" w:rsidRDefault="00842995" w:rsidP="00842995">
      <w:pPr>
        <w:numPr>
          <w:ilvl w:val="0"/>
          <w:numId w:val="18"/>
        </w:numPr>
        <w:spacing w:after="60" w:line="240" w:lineRule="auto"/>
        <w:ind w:left="851" w:hanging="567"/>
        <w:rPr>
          <w:color w:val="000000" w:themeColor="text1"/>
          <w:szCs w:val="24"/>
        </w:rPr>
      </w:pPr>
      <w:r w:rsidRPr="007A3DD9">
        <w:rPr>
          <w:color w:val="000000" w:themeColor="text1"/>
          <w:szCs w:val="24"/>
        </w:rPr>
        <w:t xml:space="preserve">Exhibitors may pen </w:t>
      </w:r>
      <w:r>
        <w:rPr>
          <w:color w:val="000000" w:themeColor="text1"/>
          <w:szCs w:val="24"/>
        </w:rPr>
        <w:t>livestock</w:t>
      </w:r>
      <w:r w:rsidRPr="007A3DD9">
        <w:rPr>
          <w:color w:val="000000" w:themeColor="text1"/>
          <w:szCs w:val="24"/>
        </w:rPr>
        <w:t xml:space="preserve"> on the evening of Friday 1</w:t>
      </w:r>
      <w:r w:rsidR="00F228BC">
        <w:rPr>
          <w:color w:val="000000" w:themeColor="text1"/>
          <w:szCs w:val="24"/>
        </w:rPr>
        <w:t>7</w:t>
      </w:r>
      <w:r w:rsidRPr="007A3DD9">
        <w:rPr>
          <w:color w:val="000000" w:themeColor="text1"/>
          <w:szCs w:val="24"/>
          <w:vertAlign w:val="superscript"/>
        </w:rPr>
        <w:t>th</w:t>
      </w:r>
      <w:r w:rsidRPr="007A3DD9">
        <w:rPr>
          <w:color w:val="000000" w:themeColor="text1"/>
          <w:szCs w:val="24"/>
        </w:rPr>
        <w:t xml:space="preserve"> October between the hours of 5pm and 8pm only. If you plan to arrive on the Friday, please inform the relevant Steward by 1</w:t>
      </w:r>
      <w:r w:rsidRPr="007A3DD9">
        <w:rPr>
          <w:color w:val="000000" w:themeColor="text1"/>
          <w:szCs w:val="24"/>
          <w:vertAlign w:val="superscript"/>
        </w:rPr>
        <w:t>st</w:t>
      </w:r>
      <w:r w:rsidRPr="007A3DD9">
        <w:rPr>
          <w:color w:val="000000" w:themeColor="text1"/>
          <w:szCs w:val="24"/>
        </w:rPr>
        <w:t xml:space="preserve"> October 202</w:t>
      </w:r>
      <w:r w:rsidR="00F228BC">
        <w:rPr>
          <w:color w:val="000000" w:themeColor="text1"/>
          <w:szCs w:val="24"/>
        </w:rPr>
        <w:t>5</w:t>
      </w:r>
      <w:r w:rsidRPr="007A3DD9">
        <w:rPr>
          <w:color w:val="000000" w:themeColor="text1"/>
          <w:szCs w:val="24"/>
        </w:rPr>
        <w:t>.</w:t>
      </w:r>
    </w:p>
    <w:p w14:paraId="0B526276" w14:textId="77777777" w:rsidR="00842995" w:rsidRPr="00407A1C" w:rsidRDefault="00842995" w:rsidP="00842995">
      <w:pPr>
        <w:numPr>
          <w:ilvl w:val="0"/>
          <w:numId w:val="18"/>
        </w:numPr>
        <w:spacing w:after="60" w:line="240" w:lineRule="auto"/>
        <w:ind w:left="851" w:hanging="567"/>
        <w:rPr>
          <w:szCs w:val="24"/>
        </w:rPr>
      </w:pPr>
      <w:r w:rsidRPr="007A3DD9">
        <w:rPr>
          <w:szCs w:val="24"/>
        </w:rPr>
        <w:t>All lives</w:t>
      </w:r>
      <w:r>
        <w:rPr>
          <w:szCs w:val="24"/>
        </w:rPr>
        <w:t>tock</w:t>
      </w:r>
      <w:r w:rsidRPr="007A3DD9">
        <w:rPr>
          <w:szCs w:val="24"/>
        </w:rPr>
        <w:t xml:space="preserve"> exhibitors must follow the instructions of the traffic management team on arrival and departure.</w:t>
      </w:r>
    </w:p>
    <w:p w14:paraId="72980DB9" w14:textId="77777777" w:rsidR="00842995" w:rsidRPr="00407A1C" w:rsidRDefault="00842995" w:rsidP="00842995">
      <w:pPr>
        <w:numPr>
          <w:ilvl w:val="0"/>
          <w:numId w:val="18"/>
        </w:numPr>
        <w:spacing w:after="60" w:line="240" w:lineRule="auto"/>
        <w:ind w:left="851" w:hanging="567"/>
        <w:rPr>
          <w:color w:val="000000" w:themeColor="text1"/>
          <w:szCs w:val="24"/>
        </w:rPr>
      </w:pPr>
      <w:r>
        <w:rPr>
          <w:b/>
          <w:bCs/>
          <w:szCs w:val="24"/>
        </w:rPr>
        <w:t xml:space="preserve">On the day of the </w:t>
      </w:r>
      <w:proofErr w:type="gramStart"/>
      <w:r>
        <w:rPr>
          <w:b/>
          <w:bCs/>
          <w:szCs w:val="24"/>
        </w:rPr>
        <w:t>Festival</w:t>
      </w:r>
      <w:proofErr w:type="gramEnd"/>
      <w:r>
        <w:rPr>
          <w:b/>
          <w:bCs/>
          <w:szCs w:val="24"/>
        </w:rPr>
        <w:t>, a</w:t>
      </w:r>
      <w:r w:rsidRPr="007A3DD9">
        <w:rPr>
          <w:b/>
          <w:bCs/>
          <w:szCs w:val="24"/>
        </w:rPr>
        <w:t xml:space="preserve">ll </w:t>
      </w:r>
      <w:r>
        <w:rPr>
          <w:b/>
          <w:bCs/>
          <w:szCs w:val="24"/>
        </w:rPr>
        <w:t>livestock</w:t>
      </w:r>
      <w:r w:rsidRPr="007A3DD9">
        <w:rPr>
          <w:b/>
          <w:bCs/>
          <w:szCs w:val="24"/>
        </w:rPr>
        <w:t xml:space="preserve"> must remain in their pen until the Steward has informed the exhibitor that they may leave. This will not be before 1600.</w:t>
      </w:r>
    </w:p>
    <w:p w14:paraId="4E536FA3" w14:textId="1E71D22F" w:rsidR="00842995" w:rsidRPr="00407A1C" w:rsidRDefault="00434929" w:rsidP="00842995">
      <w:pPr>
        <w:numPr>
          <w:ilvl w:val="0"/>
          <w:numId w:val="18"/>
        </w:numPr>
        <w:spacing w:after="60" w:line="240" w:lineRule="auto"/>
        <w:ind w:left="851" w:hanging="567"/>
        <w:rPr>
          <w:color w:val="000000" w:themeColor="text1"/>
          <w:szCs w:val="24"/>
        </w:rPr>
      </w:pPr>
      <w:r>
        <w:rPr>
          <w:color w:val="000000" w:themeColor="text1"/>
          <w:szCs w:val="24"/>
        </w:rPr>
        <w:t>W</w:t>
      </w:r>
      <w:r w:rsidR="00B92661">
        <w:rPr>
          <w:color w:val="000000" w:themeColor="text1"/>
          <w:szCs w:val="24"/>
        </w:rPr>
        <w:t>ith prior permission, e</w:t>
      </w:r>
      <w:r w:rsidR="00842995" w:rsidRPr="007A3DD9">
        <w:rPr>
          <w:color w:val="000000" w:themeColor="text1"/>
          <w:szCs w:val="24"/>
        </w:rPr>
        <w:t xml:space="preserve">xhibitors </w:t>
      </w:r>
      <w:r w:rsidR="00842995">
        <w:rPr>
          <w:color w:val="000000" w:themeColor="text1"/>
          <w:szCs w:val="24"/>
        </w:rPr>
        <w:t xml:space="preserve">may </w:t>
      </w:r>
      <w:r w:rsidR="00842995" w:rsidRPr="007A3DD9">
        <w:rPr>
          <w:color w:val="000000" w:themeColor="text1"/>
          <w:szCs w:val="24"/>
        </w:rPr>
        <w:t xml:space="preserve">delay departure until the morning of Sunday </w:t>
      </w:r>
      <w:r w:rsidR="00F228BC">
        <w:rPr>
          <w:color w:val="000000" w:themeColor="text1"/>
          <w:szCs w:val="24"/>
        </w:rPr>
        <w:t>19</w:t>
      </w:r>
      <w:r w:rsidR="00842995" w:rsidRPr="007A3DD9">
        <w:rPr>
          <w:color w:val="000000" w:themeColor="text1"/>
          <w:szCs w:val="24"/>
          <w:vertAlign w:val="superscript"/>
        </w:rPr>
        <w:t>th</w:t>
      </w:r>
      <w:r w:rsidR="00842995" w:rsidRPr="007A3DD9">
        <w:rPr>
          <w:color w:val="000000" w:themeColor="text1"/>
          <w:szCs w:val="24"/>
        </w:rPr>
        <w:t xml:space="preserve"> October but MUST be off the premises by 9am.</w:t>
      </w:r>
      <w:r w:rsidR="00842995">
        <w:rPr>
          <w:color w:val="000000" w:themeColor="text1"/>
          <w:szCs w:val="24"/>
        </w:rPr>
        <w:t xml:space="preserve"> If you plan to do this, you s</w:t>
      </w:r>
      <w:r w:rsidR="00842995" w:rsidRPr="007A3DD9">
        <w:rPr>
          <w:color w:val="000000" w:themeColor="text1"/>
          <w:szCs w:val="24"/>
        </w:rPr>
        <w:t>hould notify the relevant Steward by 1</w:t>
      </w:r>
      <w:r w:rsidR="00842995" w:rsidRPr="007A3DD9">
        <w:rPr>
          <w:color w:val="000000" w:themeColor="text1"/>
          <w:szCs w:val="24"/>
          <w:vertAlign w:val="superscript"/>
        </w:rPr>
        <w:t>st</w:t>
      </w:r>
      <w:r w:rsidR="00842995" w:rsidRPr="007A3DD9">
        <w:rPr>
          <w:color w:val="000000" w:themeColor="text1"/>
          <w:szCs w:val="24"/>
        </w:rPr>
        <w:t xml:space="preserve"> October</w:t>
      </w:r>
      <w:r w:rsidR="00842995">
        <w:rPr>
          <w:color w:val="000000" w:themeColor="text1"/>
          <w:szCs w:val="24"/>
        </w:rPr>
        <w:t>.</w:t>
      </w:r>
    </w:p>
    <w:p w14:paraId="71EE9CC0" w14:textId="77777777" w:rsidR="00842995" w:rsidRDefault="00842995" w:rsidP="00842995">
      <w:pPr>
        <w:numPr>
          <w:ilvl w:val="0"/>
          <w:numId w:val="18"/>
        </w:numPr>
        <w:spacing w:after="60" w:line="240" w:lineRule="auto"/>
        <w:ind w:left="851" w:hanging="567"/>
        <w:rPr>
          <w:szCs w:val="24"/>
        </w:rPr>
      </w:pPr>
      <w:r w:rsidRPr="007A3DD9">
        <w:rPr>
          <w:szCs w:val="24"/>
        </w:rPr>
        <w:t>All livestock must be correctly identified in accordance with current legislation.</w:t>
      </w:r>
      <w:r>
        <w:rPr>
          <w:szCs w:val="24"/>
        </w:rPr>
        <w:t xml:space="preserve"> Any livestock without identification will not be allowed to disembark. </w:t>
      </w:r>
    </w:p>
    <w:p w14:paraId="6A00581A" w14:textId="77777777" w:rsidR="00842995" w:rsidRPr="00407A1C" w:rsidRDefault="00842995" w:rsidP="00842995">
      <w:pPr>
        <w:numPr>
          <w:ilvl w:val="0"/>
          <w:numId w:val="18"/>
        </w:numPr>
        <w:spacing w:after="60" w:line="240" w:lineRule="auto"/>
        <w:ind w:left="851" w:hanging="567"/>
        <w:rPr>
          <w:szCs w:val="24"/>
        </w:rPr>
      </w:pPr>
      <w:r>
        <w:rPr>
          <w:szCs w:val="24"/>
        </w:rPr>
        <w:lastRenderedPageBreak/>
        <w:t>Any livestock incorrectly identified will be reported by the stewards to the show secretary who will inform APHA.</w:t>
      </w:r>
    </w:p>
    <w:p w14:paraId="2A40BC15" w14:textId="77777777" w:rsidR="00842995" w:rsidRDefault="00842995" w:rsidP="00842995">
      <w:pPr>
        <w:numPr>
          <w:ilvl w:val="0"/>
          <w:numId w:val="18"/>
        </w:numPr>
        <w:spacing w:after="60" w:line="240" w:lineRule="auto"/>
        <w:ind w:left="851" w:hanging="567"/>
        <w:rPr>
          <w:szCs w:val="24"/>
        </w:rPr>
      </w:pPr>
      <w:r w:rsidRPr="007A3DD9">
        <w:rPr>
          <w:szCs w:val="24"/>
        </w:rPr>
        <w:t xml:space="preserve">Exhibitors are responsible for the correct completion and submission of movement licenses to the appropriate government agencies. </w:t>
      </w:r>
      <w:r w:rsidRPr="00407A1C">
        <w:rPr>
          <w:b/>
          <w:bCs/>
          <w:szCs w:val="24"/>
        </w:rPr>
        <w:t>The Festival’s CPH number is 84/582/8031</w:t>
      </w:r>
      <w:r w:rsidRPr="007A3DD9">
        <w:rPr>
          <w:szCs w:val="24"/>
        </w:rPr>
        <w:t>. Exhibitors must bring their movement details to the venue and have it available for inspection. The names and contact details of all Stewards will be provided to livestock exhibitors.</w:t>
      </w:r>
    </w:p>
    <w:p w14:paraId="107C34EB" w14:textId="77777777" w:rsidR="00842995" w:rsidRDefault="00842995" w:rsidP="00842995">
      <w:pPr>
        <w:numPr>
          <w:ilvl w:val="0"/>
          <w:numId w:val="18"/>
        </w:numPr>
        <w:spacing w:after="60" w:line="240" w:lineRule="auto"/>
        <w:ind w:left="851" w:hanging="567"/>
        <w:rPr>
          <w:szCs w:val="24"/>
        </w:rPr>
      </w:pPr>
      <w:r>
        <w:rPr>
          <w:szCs w:val="24"/>
        </w:rPr>
        <w:t xml:space="preserve">No entry will be accepted from any CPH featuring a “7000” landless number. </w:t>
      </w:r>
    </w:p>
    <w:p w14:paraId="0806D332" w14:textId="5314BBBB" w:rsidR="00842995" w:rsidRPr="00750587" w:rsidRDefault="00842995" w:rsidP="00842995">
      <w:pPr>
        <w:numPr>
          <w:ilvl w:val="0"/>
          <w:numId w:val="18"/>
        </w:numPr>
        <w:spacing w:after="60" w:line="240" w:lineRule="auto"/>
        <w:ind w:left="851" w:hanging="567"/>
        <w:rPr>
          <w:szCs w:val="24"/>
        </w:rPr>
      </w:pPr>
      <w:r w:rsidRPr="00750587">
        <w:rPr>
          <w:rFonts w:eastAsia="Times New Roman"/>
          <w:b/>
          <w:bCs/>
          <w:lang w:eastAsia="en-GB"/>
        </w:rPr>
        <w:t>Entries close at 23.59 on 30</w:t>
      </w:r>
      <w:r w:rsidRPr="00750587">
        <w:rPr>
          <w:rFonts w:eastAsia="Times New Roman"/>
          <w:b/>
          <w:bCs/>
          <w:vertAlign w:val="superscript"/>
          <w:lang w:eastAsia="en-GB"/>
        </w:rPr>
        <w:t>th</w:t>
      </w:r>
      <w:r w:rsidRPr="00750587">
        <w:rPr>
          <w:rFonts w:eastAsia="Times New Roman"/>
          <w:b/>
          <w:bCs/>
          <w:lang w:eastAsia="en-GB"/>
        </w:rPr>
        <w:t xml:space="preserve"> September 202</w:t>
      </w:r>
      <w:r w:rsidR="00F228BC">
        <w:rPr>
          <w:rFonts w:eastAsia="Times New Roman"/>
          <w:b/>
          <w:bCs/>
          <w:lang w:eastAsia="en-GB"/>
        </w:rPr>
        <w:t>5</w:t>
      </w:r>
      <w:r w:rsidRPr="00750587">
        <w:rPr>
          <w:rFonts w:eastAsia="Times New Roman"/>
          <w:lang w:eastAsia="en-GB"/>
        </w:rPr>
        <w:t xml:space="preserve">. Entries should be made online on our website </w:t>
      </w:r>
      <w:hyperlink r:id="rId7" w:history="1">
        <w:r w:rsidRPr="00750587">
          <w:rPr>
            <w:rStyle w:val="Hyperlink"/>
            <w:rFonts w:eastAsia="Times New Roman"/>
            <w:lang w:eastAsia="en-GB"/>
          </w:rPr>
          <w:t>festival.scot</w:t>
        </w:r>
      </w:hyperlink>
      <w:r w:rsidRPr="00750587">
        <w:rPr>
          <w:rFonts w:eastAsia="Times New Roman"/>
          <w:lang w:eastAsia="en-GB"/>
        </w:rPr>
        <w:t xml:space="preserve">. Please email </w:t>
      </w:r>
      <w:hyperlink r:id="rId8" w:history="1">
        <w:r w:rsidRPr="00750587">
          <w:rPr>
            <w:rStyle w:val="Hyperlink"/>
            <w:rFonts w:eastAsia="Times New Roman"/>
            <w:lang w:eastAsia="en-GB"/>
          </w:rPr>
          <w:t>competition@festival.scot</w:t>
        </w:r>
      </w:hyperlink>
      <w:r w:rsidRPr="00750587">
        <w:rPr>
          <w:rFonts w:eastAsia="Times New Roman"/>
          <w:lang w:eastAsia="en-GB"/>
        </w:rPr>
        <w:t xml:space="preserve"> if you experience any difficulties, giving your contact telephone number and which show / competition you are seeking to enter and a member of the Festival team will be in touch as quickly as possible.</w:t>
      </w:r>
    </w:p>
    <w:p w14:paraId="08E0E502" w14:textId="5BC2E87D" w:rsidR="00842995" w:rsidRPr="00407A1C" w:rsidRDefault="00842995" w:rsidP="00842995">
      <w:pPr>
        <w:numPr>
          <w:ilvl w:val="0"/>
          <w:numId w:val="18"/>
        </w:numPr>
        <w:spacing w:after="60" w:line="240" w:lineRule="auto"/>
        <w:ind w:left="851" w:hanging="567"/>
        <w:rPr>
          <w:szCs w:val="24"/>
        </w:rPr>
      </w:pPr>
      <w:r w:rsidRPr="007A3DD9">
        <w:rPr>
          <w:szCs w:val="24"/>
        </w:rPr>
        <w:t xml:space="preserve">The </w:t>
      </w:r>
      <w:proofErr w:type="gramStart"/>
      <w:r w:rsidRPr="007A3DD9">
        <w:rPr>
          <w:szCs w:val="24"/>
        </w:rPr>
        <w:t>Festival</w:t>
      </w:r>
      <w:proofErr w:type="gramEnd"/>
      <w:r w:rsidRPr="007A3DD9">
        <w:rPr>
          <w:szCs w:val="24"/>
        </w:rPr>
        <w:t xml:space="preserve"> will record the names and addresses of all livestock exhibitors and retain it for three </w:t>
      </w:r>
      <w:r>
        <w:rPr>
          <w:szCs w:val="24"/>
        </w:rPr>
        <w:t>year</w:t>
      </w:r>
      <w:r w:rsidRPr="007A3DD9">
        <w:rPr>
          <w:szCs w:val="24"/>
        </w:rPr>
        <w:t>s after the event and will pass it to the APHA or local environmental health officers on request and in accordance with data sharing legislation.</w:t>
      </w:r>
    </w:p>
    <w:p w14:paraId="36BE27E9" w14:textId="77777777" w:rsidR="00842995" w:rsidRPr="00407A1C" w:rsidRDefault="00842995" w:rsidP="00842995">
      <w:pPr>
        <w:numPr>
          <w:ilvl w:val="0"/>
          <w:numId w:val="18"/>
        </w:numPr>
        <w:spacing w:after="60" w:line="240" w:lineRule="auto"/>
        <w:ind w:left="851" w:hanging="567"/>
        <w:rPr>
          <w:szCs w:val="24"/>
        </w:rPr>
      </w:pPr>
      <w:r w:rsidRPr="007A3DD9">
        <w:rPr>
          <w:szCs w:val="24"/>
        </w:rPr>
        <w:t xml:space="preserve">All exhibitors are required to follow </w:t>
      </w:r>
      <w:r>
        <w:rPr>
          <w:szCs w:val="24"/>
        </w:rPr>
        <w:t xml:space="preserve">the relevant </w:t>
      </w:r>
      <w:r w:rsidRPr="007A3DD9">
        <w:rPr>
          <w:szCs w:val="24"/>
        </w:rPr>
        <w:t>standstill regulations in force for their livestock.</w:t>
      </w:r>
    </w:p>
    <w:p w14:paraId="380DF99A" w14:textId="77777777" w:rsidR="00842995" w:rsidRPr="00407A1C" w:rsidRDefault="00842995" w:rsidP="00842995">
      <w:pPr>
        <w:numPr>
          <w:ilvl w:val="0"/>
          <w:numId w:val="18"/>
        </w:numPr>
        <w:spacing w:after="60" w:line="240" w:lineRule="auto"/>
        <w:ind w:left="851" w:hanging="567"/>
        <w:rPr>
          <w:szCs w:val="24"/>
        </w:rPr>
      </w:pPr>
      <w:proofErr w:type="gramStart"/>
      <w:r w:rsidRPr="007A3DD9">
        <w:rPr>
          <w:szCs w:val="24"/>
        </w:rPr>
        <w:t>With the exception of</w:t>
      </w:r>
      <w:proofErr w:type="gramEnd"/>
      <w:r w:rsidRPr="007A3DD9">
        <w:rPr>
          <w:szCs w:val="24"/>
        </w:rPr>
        <w:t xml:space="preserve"> the Stewards or other representatives of the Organiser, no person will be admitted to the judging rings other than the exhibitors themselves or be permitted to be in contact with the judges on any pretext.</w:t>
      </w:r>
    </w:p>
    <w:p w14:paraId="0B2D4843" w14:textId="77777777" w:rsidR="00842995" w:rsidRPr="00407A1C" w:rsidRDefault="00842995" w:rsidP="00842995">
      <w:pPr>
        <w:numPr>
          <w:ilvl w:val="0"/>
          <w:numId w:val="18"/>
        </w:numPr>
        <w:spacing w:after="60" w:line="240" w:lineRule="auto"/>
        <w:ind w:left="851" w:hanging="567"/>
        <w:rPr>
          <w:szCs w:val="24"/>
        </w:rPr>
      </w:pPr>
      <w:r w:rsidRPr="007A3DD9">
        <w:rPr>
          <w:szCs w:val="24"/>
        </w:rPr>
        <w:t xml:space="preserve">A competent person must be in attendance on every animal for the duration of the </w:t>
      </w:r>
      <w:proofErr w:type="gramStart"/>
      <w:r w:rsidRPr="007A3DD9">
        <w:rPr>
          <w:szCs w:val="24"/>
        </w:rPr>
        <w:t>Festival</w:t>
      </w:r>
      <w:proofErr w:type="gramEnd"/>
      <w:r w:rsidRPr="007A3DD9">
        <w:rPr>
          <w:szCs w:val="24"/>
        </w:rPr>
        <w:t xml:space="preserve"> and all attendants must comply with reasonable requests from the Stewards.</w:t>
      </w:r>
    </w:p>
    <w:p w14:paraId="6339F879" w14:textId="3C7C5D88" w:rsidR="00842995" w:rsidRPr="00407A1C" w:rsidRDefault="00842995" w:rsidP="00842995">
      <w:pPr>
        <w:pStyle w:val="ListParagraph"/>
        <w:numPr>
          <w:ilvl w:val="0"/>
          <w:numId w:val="18"/>
        </w:numPr>
        <w:spacing w:after="60" w:line="240" w:lineRule="auto"/>
        <w:ind w:left="851" w:hanging="567"/>
        <w:rPr>
          <w:szCs w:val="24"/>
        </w:rPr>
      </w:pPr>
      <w:r w:rsidRPr="007A3DD9">
        <w:rPr>
          <w:szCs w:val="24"/>
        </w:rPr>
        <w:t xml:space="preserve">Exhibitors must bring water troughs, buckets or other </w:t>
      </w:r>
      <w:r w:rsidR="00630426">
        <w:rPr>
          <w:szCs w:val="24"/>
        </w:rPr>
        <w:t>receptacle</w:t>
      </w:r>
      <w:r w:rsidRPr="007A3DD9">
        <w:rPr>
          <w:szCs w:val="24"/>
        </w:rPr>
        <w:t xml:space="preserve"> for their livestock to drink.</w:t>
      </w:r>
    </w:p>
    <w:p w14:paraId="41FE1465" w14:textId="77777777" w:rsidR="00842995" w:rsidRPr="00407A1C" w:rsidRDefault="00842995" w:rsidP="00842995">
      <w:pPr>
        <w:pStyle w:val="ListParagraph"/>
        <w:numPr>
          <w:ilvl w:val="0"/>
          <w:numId w:val="18"/>
        </w:numPr>
        <w:spacing w:after="60" w:line="240" w:lineRule="auto"/>
        <w:ind w:left="851" w:hanging="567"/>
        <w:rPr>
          <w:szCs w:val="24"/>
        </w:rPr>
      </w:pPr>
      <w:r w:rsidRPr="007A3DD9">
        <w:rPr>
          <w:szCs w:val="24"/>
        </w:rPr>
        <w:t>It is the responsibility of the exhibitor to ensure their livestock has its requirements met.</w:t>
      </w:r>
    </w:p>
    <w:p w14:paraId="4B6149BF" w14:textId="77777777" w:rsidR="00842995" w:rsidRPr="00407A1C" w:rsidRDefault="00842995" w:rsidP="00842995">
      <w:pPr>
        <w:numPr>
          <w:ilvl w:val="0"/>
          <w:numId w:val="18"/>
        </w:numPr>
        <w:spacing w:after="60" w:line="240" w:lineRule="auto"/>
        <w:ind w:left="851" w:hanging="567"/>
        <w:rPr>
          <w:szCs w:val="24"/>
        </w:rPr>
      </w:pPr>
      <w:r w:rsidRPr="007A3DD9">
        <w:rPr>
          <w:szCs w:val="24"/>
        </w:rPr>
        <w:t xml:space="preserve">The Festival Stewards have the right to refuse unloading of any </w:t>
      </w:r>
      <w:r>
        <w:rPr>
          <w:szCs w:val="24"/>
        </w:rPr>
        <w:t>livestock</w:t>
      </w:r>
      <w:r w:rsidRPr="007A3DD9">
        <w:rPr>
          <w:szCs w:val="24"/>
        </w:rPr>
        <w:t xml:space="preserve"> for whatever reason and at their own discretion.</w:t>
      </w:r>
    </w:p>
    <w:p w14:paraId="6E57032B" w14:textId="77777777" w:rsidR="00842995" w:rsidRPr="00407A1C" w:rsidRDefault="00842995" w:rsidP="00842995">
      <w:pPr>
        <w:numPr>
          <w:ilvl w:val="0"/>
          <w:numId w:val="18"/>
        </w:numPr>
        <w:spacing w:after="60" w:line="240" w:lineRule="auto"/>
        <w:ind w:left="851" w:hanging="567"/>
        <w:rPr>
          <w:szCs w:val="24"/>
        </w:rPr>
      </w:pPr>
      <w:r w:rsidRPr="007A3DD9">
        <w:rPr>
          <w:szCs w:val="24"/>
        </w:rPr>
        <w:t>The Festival Stewards have the r</w:t>
      </w:r>
      <w:r>
        <w:rPr>
          <w:szCs w:val="24"/>
        </w:rPr>
        <w:t>equirement</w:t>
      </w:r>
      <w:r w:rsidRPr="007A3DD9">
        <w:rPr>
          <w:szCs w:val="24"/>
        </w:rPr>
        <w:t xml:space="preserve"> to refer any </w:t>
      </w:r>
      <w:r>
        <w:rPr>
          <w:szCs w:val="24"/>
        </w:rPr>
        <w:t>livestock</w:t>
      </w:r>
      <w:r w:rsidRPr="007A3DD9">
        <w:rPr>
          <w:szCs w:val="24"/>
        </w:rPr>
        <w:t xml:space="preserve"> showing signs of distress or maltreatment to the on call veterinary surgeons and APHA.</w:t>
      </w:r>
    </w:p>
    <w:p w14:paraId="1B218036" w14:textId="77777777" w:rsidR="00842995" w:rsidRPr="00407A1C" w:rsidRDefault="00842995" w:rsidP="00842995">
      <w:pPr>
        <w:numPr>
          <w:ilvl w:val="0"/>
          <w:numId w:val="18"/>
        </w:numPr>
        <w:spacing w:after="60" w:line="240" w:lineRule="auto"/>
        <w:ind w:left="851" w:hanging="567"/>
        <w:rPr>
          <w:color w:val="000000" w:themeColor="text1"/>
          <w:szCs w:val="24"/>
        </w:rPr>
      </w:pPr>
      <w:r w:rsidRPr="007A3DD9">
        <w:rPr>
          <w:color w:val="000000" w:themeColor="text1"/>
          <w:szCs w:val="24"/>
        </w:rPr>
        <w:t>In the event of any class having fewer than three entries on the day, the organisers reserve the right to amalgamate classes. This will be at the discretion of the Steward, following discussion with the judge.</w:t>
      </w:r>
    </w:p>
    <w:p w14:paraId="6F404732" w14:textId="77777777" w:rsidR="00842995" w:rsidRPr="00407A1C" w:rsidRDefault="00842995" w:rsidP="00842995">
      <w:pPr>
        <w:numPr>
          <w:ilvl w:val="0"/>
          <w:numId w:val="18"/>
        </w:numPr>
        <w:spacing w:after="60" w:line="240" w:lineRule="auto"/>
        <w:ind w:left="851" w:hanging="567"/>
        <w:rPr>
          <w:color w:val="000000" w:themeColor="text1"/>
          <w:szCs w:val="24"/>
        </w:rPr>
      </w:pPr>
      <w:r w:rsidRPr="007A3DD9">
        <w:rPr>
          <w:color w:val="000000" w:themeColor="text1"/>
          <w:szCs w:val="24"/>
        </w:rPr>
        <w:t xml:space="preserve">Handlers are required to be of smart appearance; white coats must be </w:t>
      </w:r>
      <w:proofErr w:type="gramStart"/>
      <w:r w:rsidRPr="007A3DD9">
        <w:rPr>
          <w:color w:val="000000" w:themeColor="text1"/>
          <w:szCs w:val="24"/>
        </w:rPr>
        <w:t>worn at all times</w:t>
      </w:r>
      <w:proofErr w:type="gramEnd"/>
      <w:r w:rsidRPr="007A3DD9">
        <w:rPr>
          <w:color w:val="000000" w:themeColor="text1"/>
          <w:szCs w:val="24"/>
        </w:rPr>
        <w:t xml:space="preserve"> in the show ring.</w:t>
      </w:r>
    </w:p>
    <w:p w14:paraId="0FF8301E" w14:textId="77777777" w:rsidR="00842995" w:rsidRPr="00407A1C" w:rsidRDefault="00842995" w:rsidP="00842995">
      <w:pPr>
        <w:numPr>
          <w:ilvl w:val="0"/>
          <w:numId w:val="18"/>
        </w:numPr>
        <w:spacing w:after="60" w:line="240" w:lineRule="auto"/>
        <w:ind w:left="851" w:hanging="567"/>
        <w:rPr>
          <w:color w:val="000000" w:themeColor="text1"/>
          <w:szCs w:val="24"/>
        </w:rPr>
      </w:pPr>
      <w:r w:rsidRPr="007A3DD9">
        <w:rPr>
          <w:color w:val="000000" w:themeColor="text1"/>
          <w:szCs w:val="24"/>
        </w:rPr>
        <w:t>Any protests must be lodged with the organiser in writing, before 3pm on the day of the event. The organisers reserve the right to settle all protests or disputes that may arise and that decision is final.</w:t>
      </w:r>
    </w:p>
    <w:p w14:paraId="3F5AB88E" w14:textId="77777777" w:rsidR="00842995" w:rsidRPr="00407A1C" w:rsidRDefault="00842995" w:rsidP="00842995">
      <w:pPr>
        <w:numPr>
          <w:ilvl w:val="0"/>
          <w:numId w:val="18"/>
        </w:numPr>
        <w:spacing w:after="60" w:line="240" w:lineRule="auto"/>
        <w:ind w:left="851" w:hanging="567"/>
        <w:rPr>
          <w:color w:val="000000" w:themeColor="text1"/>
          <w:szCs w:val="24"/>
        </w:rPr>
      </w:pPr>
      <w:r w:rsidRPr="007A3DD9">
        <w:rPr>
          <w:color w:val="000000" w:themeColor="text1"/>
          <w:szCs w:val="24"/>
        </w:rPr>
        <w:t>Prize money, where payable, will be distributed with rosettes, trophies and special prizes by the Judge or Steward at the end of each class.</w:t>
      </w:r>
    </w:p>
    <w:p w14:paraId="1666E845" w14:textId="77777777" w:rsidR="00842995" w:rsidRPr="00407A1C" w:rsidRDefault="00842995" w:rsidP="00842995">
      <w:pPr>
        <w:numPr>
          <w:ilvl w:val="0"/>
          <w:numId w:val="18"/>
        </w:numPr>
        <w:spacing w:after="60" w:line="240" w:lineRule="auto"/>
        <w:ind w:left="851" w:hanging="567"/>
        <w:rPr>
          <w:color w:val="000000" w:themeColor="text1"/>
          <w:szCs w:val="24"/>
        </w:rPr>
      </w:pPr>
      <w:r w:rsidRPr="007A3DD9">
        <w:rPr>
          <w:color w:val="000000" w:themeColor="text1"/>
          <w:szCs w:val="24"/>
        </w:rPr>
        <w:lastRenderedPageBreak/>
        <w:t xml:space="preserve">Where prizes or donations have been made for any </w:t>
      </w:r>
      <w:proofErr w:type="gramStart"/>
      <w:r w:rsidRPr="007A3DD9">
        <w:rPr>
          <w:color w:val="000000" w:themeColor="text1"/>
          <w:szCs w:val="24"/>
        </w:rPr>
        <w:t>particular class</w:t>
      </w:r>
      <w:proofErr w:type="gramEnd"/>
      <w:r w:rsidRPr="007A3DD9">
        <w:rPr>
          <w:color w:val="000000" w:themeColor="text1"/>
          <w:szCs w:val="24"/>
        </w:rPr>
        <w:t xml:space="preserve"> or purpose, such prize or donation will be awarded to that class or purpose for which it was given.</w:t>
      </w:r>
    </w:p>
    <w:p w14:paraId="04E959E4" w14:textId="77777777" w:rsidR="00842995" w:rsidRDefault="00842995" w:rsidP="00842995">
      <w:pPr>
        <w:numPr>
          <w:ilvl w:val="0"/>
          <w:numId w:val="18"/>
        </w:numPr>
        <w:spacing w:after="0" w:line="240" w:lineRule="auto"/>
        <w:ind w:left="851" w:hanging="567"/>
        <w:rPr>
          <w:color w:val="000000" w:themeColor="text1"/>
          <w:szCs w:val="24"/>
        </w:rPr>
      </w:pPr>
      <w:r w:rsidRPr="007A3DD9">
        <w:rPr>
          <w:szCs w:val="24"/>
        </w:rPr>
        <w:t xml:space="preserve">Failure to observe these rules and regulations will lead to disqualification from the </w:t>
      </w:r>
      <w:proofErr w:type="gramStart"/>
      <w:r w:rsidRPr="007A3DD9">
        <w:rPr>
          <w:color w:val="000000" w:themeColor="text1"/>
          <w:szCs w:val="24"/>
        </w:rPr>
        <w:t>Festival</w:t>
      </w:r>
      <w:proofErr w:type="gramEnd"/>
      <w:r w:rsidRPr="007A3DD9">
        <w:rPr>
          <w:color w:val="000000" w:themeColor="text1"/>
          <w:szCs w:val="24"/>
        </w:rPr>
        <w:t>.</w:t>
      </w:r>
    </w:p>
    <w:p w14:paraId="62A9B6EE" w14:textId="06C7AC0F" w:rsidR="002B6F37" w:rsidRPr="00407A1C" w:rsidRDefault="00B73C6C" w:rsidP="00842995">
      <w:pPr>
        <w:numPr>
          <w:ilvl w:val="0"/>
          <w:numId w:val="18"/>
        </w:numPr>
        <w:spacing w:after="0" w:line="240" w:lineRule="auto"/>
        <w:ind w:left="851" w:hanging="567"/>
        <w:rPr>
          <w:color w:val="000000" w:themeColor="text1"/>
          <w:szCs w:val="24"/>
        </w:rPr>
      </w:pPr>
      <w:r>
        <w:rPr>
          <w:szCs w:val="24"/>
        </w:rPr>
        <w:t xml:space="preserve">Straw, Hay, sawdust and water will be available for all livestock at the </w:t>
      </w:r>
      <w:proofErr w:type="gramStart"/>
      <w:r>
        <w:rPr>
          <w:szCs w:val="24"/>
        </w:rPr>
        <w:t>Festival</w:t>
      </w:r>
      <w:proofErr w:type="gramEnd"/>
      <w:r>
        <w:rPr>
          <w:szCs w:val="24"/>
        </w:rPr>
        <w:t xml:space="preserve">. </w:t>
      </w:r>
    </w:p>
    <w:p w14:paraId="072A237F" w14:textId="77777777" w:rsidR="00842995" w:rsidRPr="007A3DD9" w:rsidRDefault="00842995" w:rsidP="00842995">
      <w:pPr>
        <w:pStyle w:val="Heading2"/>
      </w:pPr>
      <w:r w:rsidRPr="007A3DD9">
        <w:t xml:space="preserve">Part Two: </w:t>
      </w:r>
      <w:r>
        <w:t>S</w:t>
      </w:r>
      <w:r w:rsidRPr="007A3DD9">
        <w:t xml:space="preserve">pecies </w:t>
      </w:r>
      <w:r>
        <w:t xml:space="preserve">specific </w:t>
      </w:r>
      <w:r w:rsidRPr="007A3DD9">
        <w:t>rules</w:t>
      </w:r>
      <w:r>
        <w:t xml:space="preserve"> for non-showing livestock </w:t>
      </w:r>
    </w:p>
    <w:p w14:paraId="76A0844B" w14:textId="77777777" w:rsidR="00842995" w:rsidRPr="00407A1C" w:rsidRDefault="00842995" w:rsidP="00842995">
      <w:pPr>
        <w:pStyle w:val="Heading3"/>
      </w:pPr>
      <w:r w:rsidRPr="007A3DD9">
        <w:t>EQUINES</w:t>
      </w:r>
    </w:p>
    <w:p w14:paraId="07002431" w14:textId="77777777" w:rsidR="00842995" w:rsidRPr="007A3DD9" w:rsidRDefault="00842995" w:rsidP="00842995">
      <w:pPr>
        <w:pStyle w:val="ListParagraph"/>
        <w:numPr>
          <w:ilvl w:val="0"/>
          <w:numId w:val="12"/>
        </w:numPr>
        <w:spacing w:after="60"/>
        <w:ind w:left="851" w:hanging="567"/>
        <w:contextualSpacing w:val="0"/>
        <w:rPr>
          <w:szCs w:val="24"/>
        </w:rPr>
      </w:pPr>
      <w:r w:rsidRPr="007A3DD9">
        <w:rPr>
          <w:szCs w:val="24"/>
        </w:rPr>
        <w:t xml:space="preserve">All equines </w:t>
      </w:r>
      <w:r w:rsidRPr="007A3DD9">
        <w:rPr>
          <w:rFonts w:cs="Calibri"/>
          <w:color w:val="000000"/>
          <w:szCs w:val="24"/>
        </w:rPr>
        <w:t xml:space="preserve">must have a current valid inoculation against equine </w:t>
      </w:r>
      <w:r w:rsidRPr="007A3DD9">
        <w:rPr>
          <w:color w:val="000000"/>
          <w:szCs w:val="24"/>
        </w:rPr>
        <w:t>influenza.</w:t>
      </w:r>
    </w:p>
    <w:p w14:paraId="2B79117E" w14:textId="77777777" w:rsidR="00842995" w:rsidRPr="00407A1C" w:rsidRDefault="00842995" w:rsidP="00842995">
      <w:pPr>
        <w:pStyle w:val="ListParagraph"/>
        <w:numPr>
          <w:ilvl w:val="0"/>
          <w:numId w:val="12"/>
        </w:numPr>
        <w:spacing w:after="0"/>
        <w:ind w:left="851" w:hanging="567"/>
        <w:rPr>
          <w:szCs w:val="24"/>
        </w:rPr>
      </w:pPr>
      <w:r w:rsidRPr="007A3DD9">
        <w:rPr>
          <w:szCs w:val="24"/>
        </w:rPr>
        <w:t xml:space="preserve">Horses, ponies and donkeys must be accompanied by their passport, or their </w:t>
      </w:r>
      <w:proofErr w:type="spellStart"/>
      <w:r w:rsidRPr="007A3DD9">
        <w:rPr>
          <w:szCs w:val="24"/>
        </w:rPr>
        <w:t>ScotEquine</w:t>
      </w:r>
      <w:proofErr w:type="spellEnd"/>
      <w:r w:rsidRPr="007A3DD9">
        <w:rPr>
          <w:szCs w:val="24"/>
        </w:rPr>
        <w:t xml:space="preserve"> Card. Foals that are un-weaned and accompanying their dam or foster mare may move to the show without a passport</w:t>
      </w:r>
      <w:r>
        <w:rPr>
          <w:szCs w:val="24"/>
        </w:rPr>
        <w:t xml:space="preserve">, however foals need to be microchipped in accordance with timescales in </w:t>
      </w:r>
      <w:proofErr w:type="gramStart"/>
      <w:r>
        <w:rPr>
          <w:szCs w:val="24"/>
        </w:rPr>
        <w:t>legislation.</w:t>
      </w:r>
      <w:r w:rsidRPr="007A3DD9">
        <w:rPr>
          <w:szCs w:val="24"/>
        </w:rPr>
        <w:t>.</w:t>
      </w:r>
      <w:proofErr w:type="gramEnd"/>
    </w:p>
    <w:p w14:paraId="5EA0D042" w14:textId="77777777" w:rsidR="00842995" w:rsidRPr="00407A1C" w:rsidRDefault="00842995" w:rsidP="00842995">
      <w:pPr>
        <w:pStyle w:val="Heading3"/>
      </w:pPr>
      <w:r w:rsidRPr="007A3DD9">
        <w:t>ALPACAS</w:t>
      </w:r>
    </w:p>
    <w:p w14:paraId="5A626ABD" w14:textId="77777777" w:rsidR="00842995" w:rsidRPr="00407A1C" w:rsidRDefault="00842995" w:rsidP="00842995">
      <w:pPr>
        <w:pStyle w:val="ListParagraph"/>
        <w:numPr>
          <w:ilvl w:val="0"/>
          <w:numId w:val="22"/>
        </w:numPr>
        <w:spacing w:after="0"/>
        <w:rPr>
          <w:szCs w:val="24"/>
        </w:rPr>
      </w:pPr>
      <w:r w:rsidRPr="007A3DD9">
        <w:rPr>
          <w:szCs w:val="24"/>
        </w:rPr>
        <w:t>All alpaca exhibitors should maintain records of movements for traceability purposes.</w:t>
      </w:r>
    </w:p>
    <w:p w14:paraId="0CA5AAAE" w14:textId="77777777" w:rsidR="00842995" w:rsidRPr="00407A1C" w:rsidRDefault="00842995" w:rsidP="00842995">
      <w:pPr>
        <w:pStyle w:val="Heading3"/>
      </w:pPr>
      <w:r w:rsidRPr="007A3DD9">
        <w:t>CATTLE</w:t>
      </w:r>
    </w:p>
    <w:p w14:paraId="4A919CC4" w14:textId="77777777" w:rsidR="00842995" w:rsidRPr="007A3DD9" w:rsidRDefault="00842995" w:rsidP="00842995">
      <w:pPr>
        <w:pStyle w:val="ListParagraph"/>
        <w:numPr>
          <w:ilvl w:val="0"/>
          <w:numId w:val="13"/>
        </w:numPr>
        <w:spacing w:after="60"/>
        <w:ind w:left="850" w:hanging="425"/>
        <w:contextualSpacing w:val="0"/>
        <w:rPr>
          <w:szCs w:val="24"/>
        </w:rPr>
      </w:pPr>
      <w:r w:rsidRPr="007A3DD9">
        <w:rPr>
          <w:szCs w:val="24"/>
        </w:rPr>
        <w:t xml:space="preserve">All cattle exhibitors must inform the </w:t>
      </w:r>
      <w:proofErr w:type="gramStart"/>
      <w:r w:rsidRPr="007A3DD9">
        <w:rPr>
          <w:szCs w:val="24"/>
        </w:rPr>
        <w:t>Festival</w:t>
      </w:r>
      <w:proofErr w:type="gramEnd"/>
      <w:r w:rsidRPr="007A3DD9">
        <w:rPr>
          <w:szCs w:val="24"/>
        </w:rPr>
        <w:t xml:space="preserve"> of the individual BVD status by way of declaration prior to the show. This will be checked on </w:t>
      </w:r>
      <w:proofErr w:type="spellStart"/>
      <w:r w:rsidRPr="007A3DD9">
        <w:rPr>
          <w:szCs w:val="24"/>
        </w:rPr>
        <w:t>ScotEID</w:t>
      </w:r>
      <w:proofErr w:type="spellEnd"/>
      <w:r w:rsidRPr="007A3DD9">
        <w:rPr>
          <w:szCs w:val="24"/>
        </w:rPr>
        <w:t xml:space="preserve"> before the show.</w:t>
      </w:r>
    </w:p>
    <w:p w14:paraId="4F37F6F3" w14:textId="77777777" w:rsidR="00842995" w:rsidRPr="007A3DD9" w:rsidRDefault="00842995" w:rsidP="00842995">
      <w:pPr>
        <w:pStyle w:val="ListParagraph"/>
        <w:numPr>
          <w:ilvl w:val="0"/>
          <w:numId w:val="13"/>
        </w:numPr>
        <w:spacing w:after="60"/>
        <w:ind w:left="850" w:hanging="425"/>
        <w:contextualSpacing w:val="0"/>
        <w:rPr>
          <w:szCs w:val="24"/>
        </w:rPr>
      </w:pPr>
      <w:r w:rsidRPr="007A3DD9">
        <w:rPr>
          <w:szCs w:val="24"/>
        </w:rPr>
        <w:t xml:space="preserve">Any animal coming from a ‘negative’ Scottish breeding herd can move to the </w:t>
      </w:r>
      <w:proofErr w:type="gramStart"/>
      <w:r w:rsidRPr="007A3DD9">
        <w:rPr>
          <w:szCs w:val="24"/>
        </w:rPr>
        <w:t>Festival</w:t>
      </w:r>
      <w:proofErr w:type="gramEnd"/>
      <w:r w:rsidRPr="007A3DD9">
        <w:rPr>
          <w:szCs w:val="24"/>
        </w:rPr>
        <w:t>.</w:t>
      </w:r>
    </w:p>
    <w:p w14:paraId="3109A9C3" w14:textId="77777777" w:rsidR="00842995" w:rsidRPr="007A3DD9" w:rsidRDefault="00842995" w:rsidP="00842995">
      <w:pPr>
        <w:pStyle w:val="ListParagraph"/>
        <w:numPr>
          <w:ilvl w:val="0"/>
          <w:numId w:val="13"/>
        </w:numPr>
        <w:spacing w:after="60"/>
        <w:ind w:left="850" w:hanging="425"/>
        <w:contextualSpacing w:val="0"/>
        <w:rPr>
          <w:szCs w:val="24"/>
        </w:rPr>
      </w:pPr>
      <w:r w:rsidRPr="007A3DD9">
        <w:rPr>
          <w:szCs w:val="24"/>
        </w:rPr>
        <w:t xml:space="preserve">Any animal from a ‘not negative’ herd cannot move to the </w:t>
      </w:r>
      <w:proofErr w:type="gramStart"/>
      <w:r w:rsidRPr="007A3DD9">
        <w:rPr>
          <w:szCs w:val="24"/>
        </w:rPr>
        <w:t>Festival</w:t>
      </w:r>
      <w:proofErr w:type="gramEnd"/>
      <w:r w:rsidRPr="007A3DD9">
        <w:rPr>
          <w:szCs w:val="24"/>
        </w:rPr>
        <w:t xml:space="preserve"> unless it has an individual BVD negative status.</w:t>
      </w:r>
    </w:p>
    <w:p w14:paraId="5AC25D61" w14:textId="77777777" w:rsidR="00842995" w:rsidRPr="007A3DD9" w:rsidRDefault="00842995" w:rsidP="00842995">
      <w:pPr>
        <w:pStyle w:val="ListParagraph"/>
        <w:numPr>
          <w:ilvl w:val="0"/>
          <w:numId w:val="13"/>
        </w:numPr>
        <w:spacing w:after="60"/>
        <w:ind w:left="850" w:hanging="425"/>
        <w:contextualSpacing w:val="0"/>
        <w:rPr>
          <w:szCs w:val="24"/>
        </w:rPr>
      </w:pPr>
      <w:r w:rsidRPr="007A3DD9">
        <w:rPr>
          <w:szCs w:val="24"/>
        </w:rPr>
        <w:t xml:space="preserve">No animal from a 'positive' herd can move to the </w:t>
      </w:r>
      <w:proofErr w:type="gramStart"/>
      <w:r w:rsidRPr="007A3DD9">
        <w:rPr>
          <w:szCs w:val="24"/>
        </w:rPr>
        <w:t>Festival</w:t>
      </w:r>
      <w:proofErr w:type="gramEnd"/>
      <w:r w:rsidRPr="007A3DD9">
        <w:rPr>
          <w:szCs w:val="24"/>
        </w:rPr>
        <w:t>, regardless of individual BVD status.</w:t>
      </w:r>
    </w:p>
    <w:p w14:paraId="6D852D46" w14:textId="77777777" w:rsidR="00842995" w:rsidRPr="007A3DD9" w:rsidRDefault="00842995" w:rsidP="00842995">
      <w:pPr>
        <w:pStyle w:val="ListParagraph"/>
        <w:numPr>
          <w:ilvl w:val="0"/>
          <w:numId w:val="13"/>
        </w:numPr>
        <w:spacing w:after="60"/>
        <w:ind w:left="850" w:hanging="425"/>
        <w:contextualSpacing w:val="0"/>
        <w:rPr>
          <w:szCs w:val="24"/>
        </w:rPr>
      </w:pPr>
      <w:r w:rsidRPr="007A3DD9">
        <w:rPr>
          <w:szCs w:val="24"/>
        </w:rPr>
        <w:t xml:space="preserve">Any animal coming from outside Scotland must either be from a BVD </w:t>
      </w:r>
      <w:proofErr w:type="spellStart"/>
      <w:r w:rsidRPr="007A3DD9">
        <w:rPr>
          <w:szCs w:val="24"/>
        </w:rPr>
        <w:t>CHeCS</w:t>
      </w:r>
      <w:proofErr w:type="spellEnd"/>
      <w:r w:rsidRPr="007A3DD9">
        <w:rPr>
          <w:szCs w:val="24"/>
        </w:rPr>
        <w:t xml:space="preserve"> accredited herd or have an individual BVD negative status.</w:t>
      </w:r>
    </w:p>
    <w:p w14:paraId="2926CADF" w14:textId="77777777" w:rsidR="00842995" w:rsidRPr="007A3DD9" w:rsidRDefault="00842995" w:rsidP="00842995">
      <w:pPr>
        <w:pStyle w:val="ListParagraph"/>
        <w:numPr>
          <w:ilvl w:val="0"/>
          <w:numId w:val="13"/>
        </w:numPr>
        <w:spacing w:after="60"/>
        <w:ind w:left="850" w:hanging="425"/>
        <w:contextualSpacing w:val="0"/>
        <w:rPr>
          <w:szCs w:val="24"/>
        </w:rPr>
      </w:pPr>
      <w:r w:rsidRPr="007A3DD9">
        <w:rPr>
          <w:szCs w:val="24"/>
        </w:rPr>
        <w:t>Any animal from a Scottish non-breeding herd must have an individual BVD negative status.</w:t>
      </w:r>
    </w:p>
    <w:p w14:paraId="50418AFA" w14:textId="77777777" w:rsidR="00842995" w:rsidRPr="007A3DD9" w:rsidRDefault="00842995" w:rsidP="00842995">
      <w:pPr>
        <w:pStyle w:val="ListParagraph"/>
        <w:numPr>
          <w:ilvl w:val="0"/>
          <w:numId w:val="13"/>
        </w:numPr>
        <w:spacing w:after="60"/>
        <w:ind w:left="850" w:hanging="425"/>
        <w:contextualSpacing w:val="0"/>
        <w:rPr>
          <w:szCs w:val="24"/>
        </w:rPr>
      </w:pPr>
      <w:r w:rsidRPr="007A3DD9">
        <w:rPr>
          <w:szCs w:val="24"/>
        </w:rPr>
        <w:t>All cattle exhibitors must ensure that they comply with any relevant pre/post movement TB testing requirements</w:t>
      </w:r>
      <w:r>
        <w:rPr>
          <w:szCs w:val="24"/>
        </w:rPr>
        <w:t>.</w:t>
      </w:r>
    </w:p>
    <w:p w14:paraId="7D7D7AF9" w14:textId="77777777" w:rsidR="00842995" w:rsidRDefault="00842995" w:rsidP="00842995">
      <w:pPr>
        <w:pStyle w:val="ListParagraph"/>
        <w:numPr>
          <w:ilvl w:val="0"/>
          <w:numId w:val="13"/>
        </w:numPr>
        <w:spacing w:after="0"/>
        <w:ind w:left="851" w:hanging="425"/>
        <w:rPr>
          <w:szCs w:val="24"/>
        </w:rPr>
      </w:pPr>
      <w:r w:rsidRPr="007A3DD9">
        <w:rPr>
          <w:szCs w:val="24"/>
        </w:rPr>
        <w:t>All cattle must be accompanied by their passport documentation</w:t>
      </w:r>
      <w:r>
        <w:rPr>
          <w:szCs w:val="24"/>
        </w:rPr>
        <w:t>.</w:t>
      </w:r>
    </w:p>
    <w:p w14:paraId="51E3A0B6" w14:textId="77777777" w:rsidR="00842995" w:rsidRDefault="00842995" w:rsidP="00842995">
      <w:pPr>
        <w:spacing w:after="0"/>
        <w:rPr>
          <w:szCs w:val="24"/>
        </w:rPr>
      </w:pPr>
    </w:p>
    <w:p w14:paraId="24994281" w14:textId="1B853746" w:rsidR="00842995" w:rsidRDefault="00842995" w:rsidP="00842995">
      <w:pPr>
        <w:rPr>
          <w:szCs w:val="24"/>
        </w:rPr>
      </w:pPr>
    </w:p>
    <w:p w14:paraId="61A47850" w14:textId="77777777" w:rsidR="00D56281" w:rsidRDefault="00D56281" w:rsidP="00842995">
      <w:pPr>
        <w:rPr>
          <w:szCs w:val="24"/>
        </w:rPr>
      </w:pPr>
    </w:p>
    <w:p w14:paraId="26992748" w14:textId="77777777" w:rsidR="00842995" w:rsidRDefault="00842995" w:rsidP="00842995">
      <w:pPr>
        <w:pStyle w:val="Heading2"/>
      </w:pPr>
      <w:r>
        <w:lastRenderedPageBreak/>
        <w:t>Part Three – Species Specific rules for Competition Livestock</w:t>
      </w:r>
    </w:p>
    <w:p w14:paraId="5C84B585" w14:textId="77777777" w:rsidR="00842995" w:rsidRDefault="00842995" w:rsidP="00842995">
      <w:pPr>
        <w:spacing w:after="0"/>
        <w:rPr>
          <w:szCs w:val="24"/>
        </w:rPr>
      </w:pPr>
    </w:p>
    <w:p w14:paraId="6A348A47" w14:textId="77777777" w:rsidR="00842995" w:rsidRDefault="00842995" w:rsidP="00842995">
      <w:pPr>
        <w:pStyle w:val="Heading3"/>
      </w:pPr>
      <w:r>
        <w:t>PIGS:</w:t>
      </w:r>
    </w:p>
    <w:p w14:paraId="7CA9B343" w14:textId="77777777" w:rsidR="00842995" w:rsidRPr="00750587" w:rsidRDefault="00842995" w:rsidP="00842995"/>
    <w:p w14:paraId="154EF9A5" w14:textId="77777777" w:rsidR="00842995" w:rsidRDefault="00842995" w:rsidP="00842995">
      <w:pPr>
        <w:pStyle w:val="ListParagraph"/>
        <w:widowControl w:val="0"/>
        <w:numPr>
          <w:ilvl w:val="0"/>
          <w:numId w:val="27"/>
        </w:numPr>
        <w:tabs>
          <w:tab w:val="left" w:pos="939"/>
          <w:tab w:val="left" w:pos="941"/>
        </w:tabs>
        <w:autoSpaceDE w:val="0"/>
        <w:autoSpaceDN w:val="0"/>
        <w:spacing w:before="104" w:after="0" w:line="240" w:lineRule="auto"/>
        <w:ind w:left="499" w:right="78" w:hanging="357"/>
        <w:contextualSpacing w:val="0"/>
      </w:pPr>
      <w:r w:rsidRPr="007A3DD9">
        <w:rPr>
          <w:color w:val="000000" w:themeColor="text1"/>
        </w:rPr>
        <w:t xml:space="preserve">All classes are held under the general rules and conditions recommended by the British Pig Association and under the general rules and conditions of the </w:t>
      </w:r>
      <w:proofErr w:type="gramStart"/>
      <w:r w:rsidRPr="007A3DD9">
        <w:rPr>
          <w:color w:val="000000" w:themeColor="text1"/>
        </w:rPr>
        <w:t>Festival</w:t>
      </w:r>
      <w:proofErr w:type="gramEnd"/>
      <w:r w:rsidRPr="007A3DD9">
        <w:rPr>
          <w:color w:val="000000" w:themeColor="text1"/>
        </w:rPr>
        <w:t xml:space="preserve">. </w:t>
      </w:r>
      <w:r>
        <w:t>You will be required to confirm that you have read and agreed to abide by them on the entry form.</w:t>
      </w:r>
    </w:p>
    <w:p w14:paraId="11CBDC6D" w14:textId="77777777" w:rsidR="00842995" w:rsidRPr="005430A9" w:rsidRDefault="00842995" w:rsidP="00842995">
      <w:pPr>
        <w:pStyle w:val="ListParagraph"/>
        <w:widowControl w:val="0"/>
        <w:numPr>
          <w:ilvl w:val="0"/>
          <w:numId w:val="27"/>
        </w:numPr>
        <w:tabs>
          <w:tab w:val="left" w:pos="939"/>
          <w:tab w:val="left" w:pos="941"/>
        </w:tabs>
        <w:autoSpaceDE w:val="0"/>
        <w:autoSpaceDN w:val="0"/>
        <w:spacing w:before="104" w:after="0" w:line="240" w:lineRule="auto"/>
        <w:ind w:left="499" w:right="719" w:hanging="357"/>
        <w:contextualSpacing w:val="0"/>
      </w:pPr>
      <w:r w:rsidRPr="005430A9">
        <w:rPr>
          <w:color w:val="000000" w:themeColor="text1"/>
        </w:rPr>
        <w:t>All pigs in Sections A-C of the Schedule must be birth notified or registered with the BPA, British Lop Pig Society or BKKPS.</w:t>
      </w:r>
    </w:p>
    <w:p w14:paraId="54D3FEE3" w14:textId="77777777" w:rsidR="00842995" w:rsidRPr="005430A9" w:rsidRDefault="00842995" w:rsidP="00842995">
      <w:pPr>
        <w:pStyle w:val="ListParagraph"/>
        <w:widowControl w:val="0"/>
        <w:numPr>
          <w:ilvl w:val="0"/>
          <w:numId w:val="27"/>
        </w:numPr>
        <w:tabs>
          <w:tab w:val="left" w:pos="939"/>
          <w:tab w:val="left" w:pos="941"/>
        </w:tabs>
        <w:autoSpaceDE w:val="0"/>
        <w:autoSpaceDN w:val="0"/>
        <w:spacing w:before="104" w:after="0" w:line="240" w:lineRule="auto"/>
        <w:ind w:left="499" w:right="719" w:hanging="357"/>
        <w:contextualSpacing w:val="0"/>
      </w:pPr>
      <w:r w:rsidRPr="005430A9">
        <w:rPr>
          <w:color w:val="000000" w:themeColor="text1"/>
        </w:rPr>
        <w:t xml:space="preserve">No gilt or sow may be exhibited </w:t>
      </w:r>
      <w:r w:rsidRPr="005430A9">
        <w:t xml:space="preserve">that is in the final stage of gestation (within 15 days of the estimated due date) or within three weeks after giving birth. No piglets may be shown at less than 3 weeks old. Piglets must be shown with their sow in the relevant class </w:t>
      </w:r>
      <w:proofErr w:type="gramStart"/>
      <w:r w:rsidRPr="005430A9">
        <w:t>only, and</w:t>
      </w:r>
      <w:proofErr w:type="gramEnd"/>
      <w:r w:rsidRPr="005430A9">
        <w:t xml:space="preserve"> must be shown by the breeder.</w:t>
      </w:r>
    </w:p>
    <w:p w14:paraId="63E63AA1" w14:textId="77777777" w:rsidR="00842995" w:rsidRPr="005430A9" w:rsidRDefault="00842995" w:rsidP="00842995">
      <w:pPr>
        <w:pStyle w:val="ListParagraph"/>
        <w:widowControl w:val="0"/>
        <w:numPr>
          <w:ilvl w:val="0"/>
          <w:numId w:val="27"/>
        </w:numPr>
        <w:tabs>
          <w:tab w:val="left" w:pos="939"/>
          <w:tab w:val="left" w:pos="941"/>
        </w:tabs>
        <w:autoSpaceDE w:val="0"/>
        <w:autoSpaceDN w:val="0"/>
        <w:spacing w:before="104" w:after="0" w:line="240" w:lineRule="auto"/>
        <w:ind w:left="499" w:right="719" w:hanging="357"/>
        <w:contextualSpacing w:val="0"/>
      </w:pPr>
      <w:proofErr w:type="gramStart"/>
      <w:r w:rsidRPr="005430A9">
        <w:t>With the exception of</w:t>
      </w:r>
      <w:proofErr w:type="gramEnd"/>
      <w:r w:rsidRPr="005430A9">
        <w:t xml:space="preserve"> </w:t>
      </w:r>
      <w:r>
        <w:t>3.</w:t>
      </w:r>
      <w:r w:rsidRPr="005430A9">
        <w:t xml:space="preserve"> above, no pig under the age of 4 months old may be shown.</w:t>
      </w:r>
    </w:p>
    <w:p w14:paraId="12642F79" w14:textId="77777777" w:rsidR="00842995" w:rsidRPr="005430A9" w:rsidRDefault="00842995" w:rsidP="00842995">
      <w:pPr>
        <w:pStyle w:val="ListParagraph"/>
        <w:widowControl w:val="0"/>
        <w:numPr>
          <w:ilvl w:val="0"/>
          <w:numId w:val="27"/>
        </w:numPr>
        <w:tabs>
          <w:tab w:val="left" w:pos="939"/>
          <w:tab w:val="left" w:pos="941"/>
        </w:tabs>
        <w:autoSpaceDE w:val="0"/>
        <w:autoSpaceDN w:val="0"/>
        <w:spacing w:before="104" w:after="0" w:line="240" w:lineRule="auto"/>
        <w:ind w:left="499" w:right="719" w:hanging="357"/>
        <w:contextualSpacing w:val="0"/>
      </w:pPr>
      <w:r>
        <w:rPr>
          <w:b/>
          <w:bCs/>
        </w:rPr>
        <w:t>T</w:t>
      </w:r>
      <w:r w:rsidRPr="005430A9">
        <w:rPr>
          <w:b/>
          <w:bCs/>
        </w:rPr>
        <w:t xml:space="preserve">he Scottish Smallholder Festival strongly advises all pig keepers to observe a </w:t>
      </w:r>
      <w:proofErr w:type="gramStart"/>
      <w:r w:rsidRPr="005430A9">
        <w:rPr>
          <w:b/>
          <w:bCs/>
        </w:rPr>
        <w:t>20 day</w:t>
      </w:r>
      <w:proofErr w:type="gramEnd"/>
      <w:r w:rsidRPr="005430A9">
        <w:rPr>
          <w:b/>
          <w:bCs/>
        </w:rPr>
        <w:t xml:space="preserve"> standstill period before and after the </w:t>
      </w:r>
      <w:proofErr w:type="gramStart"/>
      <w:r w:rsidRPr="005430A9">
        <w:rPr>
          <w:b/>
          <w:bCs/>
        </w:rPr>
        <w:t>Festival</w:t>
      </w:r>
      <w:proofErr w:type="gramEnd"/>
      <w:r w:rsidRPr="005430A9">
        <w:t>.</w:t>
      </w:r>
    </w:p>
    <w:p w14:paraId="287DE789" w14:textId="5D97F28B" w:rsidR="00842995" w:rsidRPr="005430A9" w:rsidRDefault="00842995" w:rsidP="00842995">
      <w:pPr>
        <w:pStyle w:val="ListParagraph"/>
        <w:widowControl w:val="0"/>
        <w:numPr>
          <w:ilvl w:val="0"/>
          <w:numId w:val="27"/>
        </w:numPr>
        <w:tabs>
          <w:tab w:val="left" w:pos="939"/>
          <w:tab w:val="left" w:pos="941"/>
        </w:tabs>
        <w:autoSpaceDE w:val="0"/>
        <w:autoSpaceDN w:val="0"/>
        <w:spacing w:before="104" w:after="0" w:line="240" w:lineRule="auto"/>
        <w:ind w:left="499" w:right="719" w:hanging="357"/>
        <w:contextualSpacing w:val="0"/>
      </w:pPr>
      <w:r w:rsidRPr="005430A9">
        <w:t xml:space="preserve">It is a condition of bringing pigs to the Festival that pig keepers and their </w:t>
      </w:r>
      <w:r w:rsidRPr="005430A9">
        <w:rPr>
          <w:color w:val="000000" w:themeColor="text1"/>
        </w:rPr>
        <w:t xml:space="preserve">supporters abide by </w:t>
      </w:r>
      <w:r w:rsidRPr="005430A9">
        <w:rPr>
          <w:b/>
          <w:bCs/>
          <w:color w:val="000000" w:themeColor="text1"/>
        </w:rPr>
        <w:t>all biosecurity measure</w:t>
      </w:r>
      <w:r w:rsidR="0088520D">
        <w:rPr>
          <w:b/>
          <w:bCs/>
          <w:color w:val="000000" w:themeColor="text1"/>
        </w:rPr>
        <w:t>s</w:t>
      </w:r>
      <w:r w:rsidRPr="005430A9">
        <w:rPr>
          <w:b/>
          <w:bCs/>
          <w:color w:val="000000" w:themeColor="text1"/>
        </w:rPr>
        <w:t xml:space="preserve"> </w:t>
      </w:r>
      <w:r w:rsidRPr="005430A9">
        <w:rPr>
          <w:color w:val="000000" w:themeColor="text1"/>
        </w:rPr>
        <w:t xml:space="preserve">in place.  This includes the prevention of any </w:t>
      </w:r>
      <w:proofErr w:type="gramStart"/>
      <w:r w:rsidRPr="005430A9">
        <w:rPr>
          <w:color w:val="000000" w:themeColor="text1"/>
        </w:rPr>
        <w:t>nose to nose</w:t>
      </w:r>
      <w:proofErr w:type="gramEnd"/>
      <w:r w:rsidRPr="005430A9">
        <w:rPr>
          <w:color w:val="000000" w:themeColor="text1"/>
        </w:rPr>
        <w:t xml:space="preserve"> contact between animals from different holdings.</w:t>
      </w:r>
    </w:p>
    <w:p w14:paraId="01283D8D" w14:textId="77777777" w:rsidR="00842995" w:rsidRPr="005430A9" w:rsidRDefault="00842995" w:rsidP="00842995">
      <w:pPr>
        <w:pStyle w:val="ListParagraph"/>
        <w:widowControl w:val="0"/>
        <w:numPr>
          <w:ilvl w:val="0"/>
          <w:numId w:val="27"/>
        </w:numPr>
        <w:tabs>
          <w:tab w:val="left" w:pos="939"/>
          <w:tab w:val="left" w:pos="941"/>
        </w:tabs>
        <w:autoSpaceDE w:val="0"/>
        <w:autoSpaceDN w:val="0"/>
        <w:spacing w:before="104" w:after="0" w:line="240" w:lineRule="auto"/>
        <w:ind w:left="499" w:right="719" w:hanging="357"/>
        <w:contextualSpacing w:val="0"/>
      </w:pPr>
      <w:r w:rsidRPr="005430A9">
        <w:rPr>
          <w:color w:val="000000" w:themeColor="text1"/>
        </w:rPr>
        <w:t xml:space="preserve">All boars over 12 months of age must have their tusks cut prior to arrival at the </w:t>
      </w:r>
      <w:proofErr w:type="gramStart"/>
      <w:r w:rsidRPr="005430A9">
        <w:rPr>
          <w:color w:val="000000" w:themeColor="text1"/>
        </w:rPr>
        <w:t>Festival</w:t>
      </w:r>
      <w:proofErr w:type="gramEnd"/>
      <w:r w:rsidRPr="005430A9">
        <w:rPr>
          <w:color w:val="000000" w:themeColor="text1"/>
        </w:rPr>
        <w:t>.</w:t>
      </w:r>
    </w:p>
    <w:p w14:paraId="7FCE0856" w14:textId="77777777" w:rsidR="00842995" w:rsidRPr="005430A9" w:rsidRDefault="00842995" w:rsidP="00842995">
      <w:pPr>
        <w:pStyle w:val="ListParagraph"/>
        <w:widowControl w:val="0"/>
        <w:numPr>
          <w:ilvl w:val="0"/>
          <w:numId w:val="27"/>
        </w:numPr>
        <w:tabs>
          <w:tab w:val="left" w:pos="939"/>
          <w:tab w:val="left" w:pos="941"/>
        </w:tabs>
        <w:autoSpaceDE w:val="0"/>
        <w:autoSpaceDN w:val="0"/>
        <w:spacing w:before="104" w:after="0" w:line="240" w:lineRule="auto"/>
        <w:ind w:left="499" w:right="719" w:hanging="357"/>
        <w:contextualSpacing w:val="0"/>
      </w:pPr>
      <w:r w:rsidRPr="005430A9">
        <w:rPr>
          <w:color w:val="000000" w:themeColor="text1"/>
        </w:rPr>
        <w:t>Two competent adult handlers, carrying protective boards, must show all boars.</w:t>
      </w:r>
    </w:p>
    <w:p w14:paraId="1E22BB57" w14:textId="77777777" w:rsidR="00842995" w:rsidRPr="005430A9" w:rsidRDefault="00842995" w:rsidP="00842995">
      <w:pPr>
        <w:pStyle w:val="ListParagraph"/>
        <w:widowControl w:val="0"/>
        <w:numPr>
          <w:ilvl w:val="0"/>
          <w:numId w:val="27"/>
        </w:numPr>
        <w:tabs>
          <w:tab w:val="left" w:pos="939"/>
          <w:tab w:val="left" w:pos="941"/>
        </w:tabs>
        <w:autoSpaceDE w:val="0"/>
        <w:autoSpaceDN w:val="0"/>
        <w:spacing w:before="104" w:after="0" w:line="240" w:lineRule="auto"/>
        <w:ind w:left="499" w:right="719" w:hanging="357"/>
        <w:contextualSpacing w:val="0"/>
      </w:pPr>
      <w:r w:rsidRPr="005430A9">
        <w:rPr>
          <w:color w:val="000000" w:themeColor="text1"/>
        </w:rPr>
        <w:t>The use of artificial colouring, whitening and/or powder on pigs as well as the removal or addition of spots by artificial means is prohibited. The use of white wood flour is permitted</w:t>
      </w:r>
      <w:r>
        <w:rPr>
          <w:color w:val="000000" w:themeColor="text1"/>
        </w:rPr>
        <w:t>.</w:t>
      </w:r>
    </w:p>
    <w:p w14:paraId="17FF30FA" w14:textId="64F5437D" w:rsidR="00842995" w:rsidRPr="005430A9" w:rsidRDefault="00842995" w:rsidP="00842995">
      <w:pPr>
        <w:pStyle w:val="ListParagraph"/>
        <w:widowControl w:val="0"/>
        <w:numPr>
          <w:ilvl w:val="0"/>
          <w:numId w:val="27"/>
        </w:numPr>
        <w:tabs>
          <w:tab w:val="left" w:pos="939"/>
          <w:tab w:val="left" w:pos="941"/>
        </w:tabs>
        <w:autoSpaceDE w:val="0"/>
        <w:autoSpaceDN w:val="0"/>
        <w:spacing w:before="104" w:after="0" w:line="280" w:lineRule="auto"/>
        <w:ind w:left="502" w:right="719"/>
        <w:contextualSpacing w:val="0"/>
      </w:pPr>
      <w:r w:rsidRPr="005430A9">
        <w:rPr>
          <w:color w:val="000000" w:themeColor="text1"/>
        </w:rPr>
        <w:t>J</w:t>
      </w:r>
      <w:r>
        <w:rPr>
          <w:color w:val="000000" w:themeColor="text1"/>
        </w:rPr>
        <w:t xml:space="preserve">udging will commence at </w:t>
      </w:r>
      <w:r w:rsidR="0079174B">
        <w:rPr>
          <w:color w:val="000000" w:themeColor="text1"/>
        </w:rPr>
        <w:t>9.30</w:t>
      </w:r>
      <w:r>
        <w:rPr>
          <w:color w:val="000000" w:themeColor="text1"/>
        </w:rPr>
        <w:t>am. Class order will be as the Schedule.</w:t>
      </w:r>
    </w:p>
    <w:p w14:paraId="34069C65" w14:textId="77777777" w:rsidR="00842995" w:rsidRDefault="00842995" w:rsidP="00842995">
      <w:pPr>
        <w:spacing w:after="0"/>
        <w:rPr>
          <w:szCs w:val="24"/>
        </w:rPr>
      </w:pPr>
    </w:p>
    <w:p w14:paraId="7CAAA3A8" w14:textId="77777777" w:rsidR="00842995" w:rsidRDefault="00842995" w:rsidP="00842995">
      <w:pPr>
        <w:spacing w:after="0"/>
        <w:rPr>
          <w:szCs w:val="24"/>
        </w:rPr>
      </w:pPr>
    </w:p>
    <w:p w14:paraId="3955637C" w14:textId="77777777" w:rsidR="00842995" w:rsidRDefault="00842995" w:rsidP="00842995">
      <w:pPr>
        <w:pStyle w:val="Heading3"/>
      </w:pPr>
      <w:r>
        <w:t>SHEEP:</w:t>
      </w:r>
    </w:p>
    <w:p w14:paraId="1BD664D7" w14:textId="77777777" w:rsidR="00842995" w:rsidRPr="00750587" w:rsidRDefault="00842995" w:rsidP="00842995"/>
    <w:p w14:paraId="0AE748F3" w14:textId="77777777" w:rsidR="00842995" w:rsidRDefault="00842995" w:rsidP="00842995">
      <w:pPr>
        <w:pStyle w:val="ListParagraph"/>
        <w:widowControl w:val="0"/>
        <w:numPr>
          <w:ilvl w:val="0"/>
          <w:numId w:val="28"/>
        </w:numPr>
        <w:tabs>
          <w:tab w:val="left" w:pos="939"/>
          <w:tab w:val="left" w:pos="941"/>
        </w:tabs>
        <w:autoSpaceDE w:val="0"/>
        <w:autoSpaceDN w:val="0"/>
        <w:spacing w:before="104" w:after="0" w:line="240" w:lineRule="auto"/>
        <w:ind w:right="78"/>
        <w:contextualSpacing w:val="0"/>
      </w:pPr>
      <w:r w:rsidRPr="007A3DD9">
        <w:rPr>
          <w:color w:val="000000" w:themeColor="text1"/>
        </w:rPr>
        <w:t xml:space="preserve">All classes are held under the general rules and conditions of the </w:t>
      </w:r>
      <w:proofErr w:type="gramStart"/>
      <w:r w:rsidRPr="007A3DD9">
        <w:rPr>
          <w:color w:val="000000" w:themeColor="text1"/>
        </w:rPr>
        <w:t>Festival</w:t>
      </w:r>
      <w:proofErr w:type="gramEnd"/>
      <w:r w:rsidRPr="007A3DD9">
        <w:rPr>
          <w:color w:val="000000" w:themeColor="text1"/>
        </w:rPr>
        <w:t xml:space="preserve">. </w:t>
      </w:r>
      <w:r>
        <w:t>You will be required to confirm that you have read and agreed to abide by them on the entry form.</w:t>
      </w:r>
    </w:p>
    <w:p w14:paraId="65E658A2" w14:textId="77777777" w:rsidR="00842995" w:rsidRPr="005611AC" w:rsidRDefault="00842995" w:rsidP="00842995">
      <w:pPr>
        <w:pStyle w:val="ListParagraph"/>
        <w:widowControl w:val="0"/>
        <w:numPr>
          <w:ilvl w:val="0"/>
          <w:numId w:val="28"/>
        </w:numPr>
        <w:tabs>
          <w:tab w:val="left" w:pos="939"/>
          <w:tab w:val="left" w:pos="941"/>
        </w:tabs>
        <w:autoSpaceDE w:val="0"/>
        <w:autoSpaceDN w:val="0"/>
        <w:spacing w:before="104" w:after="0" w:line="280" w:lineRule="auto"/>
        <w:ind w:right="719"/>
        <w:contextualSpacing w:val="0"/>
      </w:pPr>
      <w:r w:rsidRPr="005611AC">
        <w:rPr>
          <w:color w:val="000000" w:themeColor="text1"/>
        </w:rPr>
        <w:t xml:space="preserve">All sheep must be registered or be eligible for registration in the appropriate </w:t>
      </w:r>
      <w:r w:rsidRPr="005611AC">
        <w:rPr>
          <w:color w:val="000000" w:themeColor="text1"/>
        </w:rPr>
        <w:lastRenderedPageBreak/>
        <w:t>Flock Book., except those entered in Young Handler classes.</w:t>
      </w:r>
    </w:p>
    <w:p w14:paraId="50E32E32" w14:textId="77777777" w:rsidR="00842995" w:rsidRDefault="00842995" w:rsidP="00842995">
      <w:pPr>
        <w:pStyle w:val="ListParagraph"/>
        <w:widowControl w:val="0"/>
        <w:numPr>
          <w:ilvl w:val="0"/>
          <w:numId w:val="28"/>
        </w:numPr>
        <w:tabs>
          <w:tab w:val="left" w:pos="939"/>
          <w:tab w:val="left" w:pos="941"/>
        </w:tabs>
        <w:autoSpaceDE w:val="0"/>
        <w:autoSpaceDN w:val="0"/>
        <w:spacing w:before="104" w:after="0" w:line="280" w:lineRule="auto"/>
        <w:ind w:right="719"/>
        <w:contextualSpacing w:val="0"/>
      </w:pPr>
      <w:r w:rsidRPr="005611AC">
        <w:t>No animal may compete in more than one class unless specifically stated in the class descriptor.</w:t>
      </w:r>
    </w:p>
    <w:p w14:paraId="36700ADB" w14:textId="77777777" w:rsidR="00842995" w:rsidRDefault="00842995" w:rsidP="00842995">
      <w:pPr>
        <w:pStyle w:val="ListParagraph"/>
        <w:widowControl w:val="0"/>
        <w:numPr>
          <w:ilvl w:val="0"/>
          <w:numId w:val="28"/>
        </w:numPr>
        <w:tabs>
          <w:tab w:val="left" w:pos="939"/>
          <w:tab w:val="left" w:pos="941"/>
        </w:tabs>
        <w:autoSpaceDE w:val="0"/>
        <w:autoSpaceDN w:val="0"/>
        <w:spacing w:before="104" w:after="0" w:line="280" w:lineRule="auto"/>
        <w:ind w:right="719"/>
        <w:contextualSpacing w:val="0"/>
      </w:pPr>
      <w:r w:rsidRPr="005611AC">
        <w:t>There are no facilities for MV accredited sheep.</w:t>
      </w:r>
    </w:p>
    <w:p w14:paraId="035D5379" w14:textId="1A49D1B7" w:rsidR="00842995" w:rsidRDefault="00842995" w:rsidP="00842995">
      <w:pPr>
        <w:pStyle w:val="ListParagraph"/>
        <w:widowControl w:val="0"/>
        <w:numPr>
          <w:ilvl w:val="0"/>
          <w:numId w:val="28"/>
        </w:numPr>
        <w:tabs>
          <w:tab w:val="left" w:pos="939"/>
          <w:tab w:val="left" w:pos="941"/>
        </w:tabs>
        <w:autoSpaceDE w:val="0"/>
        <w:autoSpaceDN w:val="0"/>
        <w:spacing w:before="104" w:after="0" w:line="280" w:lineRule="auto"/>
        <w:ind w:right="719"/>
        <w:contextualSpacing w:val="0"/>
      </w:pPr>
      <w:r w:rsidRPr="005611AC">
        <w:t xml:space="preserve">Each exhibitor will receive further information about attending the </w:t>
      </w:r>
      <w:proofErr w:type="gramStart"/>
      <w:r w:rsidRPr="005611AC">
        <w:t>Festival</w:t>
      </w:r>
      <w:proofErr w:type="gramEnd"/>
      <w:r w:rsidRPr="005611AC">
        <w:t xml:space="preserve"> during week commencing Monday </w:t>
      </w:r>
      <w:r w:rsidR="00933A8E">
        <w:t>8</w:t>
      </w:r>
      <w:r w:rsidRPr="005611AC">
        <w:t>th October.</w:t>
      </w:r>
    </w:p>
    <w:p w14:paraId="7D9C211A" w14:textId="77777777" w:rsidR="00842995" w:rsidRPr="005430A9" w:rsidRDefault="00842995" w:rsidP="00842995">
      <w:pPr>
        <w:pStyle w:val="ListParagraph"/>
        <w:widowControl w:val="0"/>
        <w:numPr>
          <w:ilvl w:val="0"/>
          <w:numId w:val="28"/>
        </w:numPr>
        <w:tabs>
          <w:tab w:val="left" w:pos="939"/>
          <w:tab w:val="left" w:pos="941"/>
        </w:tabs>
        <w:autoSpaceDE w:val="0"/>
        <w:autoSpaceDN w:val="0"/>
        <w:spacing w:before="104" w:after="0" w:line="280" w:lineRule="auto"/>
        <w:ind w:right="719"/>
        <w:contextualSpacing w:val="0"/>
      </w:pPr>
      <w:r w:rsidRPr="005611AC">
        <w:t>Judging will commence at 9</w:t>
      </w:r>
      <w:r>
        <w:t>:</w:t>
      </w:r>
      <w:r w:rsidRPr="005611AC">
        <w:t>30am; classes will run in order as listed in the schedule. However, depending on entries, some classes may run concurrently in two rings.</w:t>
      </w:r>
      <w:r>
        <w:t xml:space="preserve"> </w:t>
      </w:r>
      <w:r w:rsidRPr="005611AC">
        <w:t>This will be notified w/c 9th October and care will be taken to avoid overlap for exhibitors, where possible.</w:t>
      </w:r>
    </w:p>
    <w:p w14:paraId="69AECF04" w14:textId="77777777" w:rsidR="00842995" w:rsidRDefault="00842995" w:rsidP="00842995">
      <w:pPr>
        <w:spacing w:after="0"/>
        <w:rPr>
          <w:szCs w:val="24"/>
        </w:rPr>
      </w:pPr>
    </w:p>
    <w:p w14:paraId="7248ADEF" w14:textId="77777777" w:rsidR="00842995" w:rsidRDefault="00842995" w:rsidP="00842995">
      <w:pPr>
        <w:pStyle w:val="Heading3"/>
        <w:spacing w:before="237"/>
        <w:rPr>
          <w:spacing w:val="-2"/>
        </w:rPr>
      </w:pPr>
      <w:r>
        <w:rPr>
          <w:spacing w:val="-2"/>
        </w:rPr>
        <w:t>GOATS:</w:t>
      </w:r>
    </w:p>
    <w:p w14:paraId="69458FB9" w14:textId="77777777" w:rsidR="00842995" w:rsidRPr="00750587" w:rsidRDefault="00842995" w:rsidP="00842995"/>
    <w:p w14:paraId="2CA7AD9C" w14:textId="77777777" w:rsidR="00842995" w:rsidRPr="008056CD" w:rsidRDefault="00842995" w:rsidP="00842995">
      <w:pPr>
        <w:pStyle w:val="ListParagraph"/>
        <w:numPr>
          <w:ilvl w:val="0"/>
          <w:numId w:val="29"/>
        </w:numPr>
        <w:spacing w:after="120" w:line="240" w:lineRule="auto"/>
        <w:contextualSpacing w:val="0"/>
      </w:pPr>
      <w:r>
        <w:t>All</w:t>
      </w:r>
      <w:r>
        <w:rPr>
          <w:spacing w:val="-12"/>
        </w:rPr>
        <w:t xml:space="preserve"> </w:t>
      </w:r>
      <w:r>
        <w:t>classes</w:t>
      </w:r>
      <w:r>
        <w:rPr>
          <w:spacing w:val="-12"/>
        </w:rPr>
        <w:t xml:space="preserve"> </w:t>
      </w:r>
      <w:r>
        <w:t>are</w:t>
      </w:r>
      <w:r>
        <w:rPr>
          <w:spacing w:val="-13"/>
        </w:rPr>
        <w:t xml:space="preserve"> </w:t>
      </w:r>
      <w:r>
        <w:t>held</w:t>
      </w:r>
      <w:r>
        <w:rPr>
          <w:spacing w:val="-13"/>
        </w:rPr>
        <w:t xml:space="preserve"> </w:t>
      </w:r>
      <w:r>
        <w:t>under</w:t>
      </w:r>
      <w:r>
        <w:rPr>
          <w:spacing w:val="-14"/>
        </w:rPr>
        <w:t xml:space="preserve"> </w:t>
      </w:r>
      <w:r>
        <w:t>the</w:t>
      </w:r>
      <w:r>
        <w:rPr>
          <w:spacing w:val="-13"/>
        </w:rPr>
        <w:t xml:space="preserve"> </w:t>
      </w:r>
      <w:r>
        <w:t>general</w:t>
      </w:r>
      <w:r>
        <w:rPr>
          <w:spacing w:val="-12"/>
        </w:rPr>
        <w:t xml:space="preserve"> </w:t>
      </w:r>
      <w:r>
        <w:t>rules</w:t>
      </w:r>
      <w:r>
        <w:rPr>
          <w:spacing w:val="-12"/>
        </w:rPr>
        <w:t xml:space="preserve"> </w:t>
      </w:r>
      <w:r>
        <w:t>and</w:t>
      </w:r>
      <w:r>
        <w:rPr>
          <w:spacing w:val="-13"/>
        </w:rPr>
        <w:t xml:space="preserve"> </w:t>
      </w:r>
      <w:r>
        <w:t>conditions</w:t>
      </w:r>
      <w:r>
        <w:rPr>
          <w:spacing w:val="-16"/>
        </w:rPr>
        <w:t xml:space="preserve"> </w:t>
      </w:r>
      <w:r>
        <w:t>of</w:t>
      </w:r>
      <w:r>
        <w:rPr>
          <w:spacing w:val="-11"/>
        </w:rPr>
        <w:t xml:space="preserve"> </w:t>
      </w:r>
      <w:r>
        <w:t>the</w:t>
      </w:r>
      <w:r>
        <w:rPr>
          <w:spacing w:val="-13"/>
        </w:rPr>
        <w:t xml:space="preserve"> </w:t>
      </w:r>
      <w:proofErr w:type="gramStart"/>
      <w:r>
        <w:t>Festival</w:t>
      </w:r>
      <w:proofErr w:type="gramEnd"/>
      <w:r>
        <w:t xml:space="preserve">. You will be </w:t>
      </w:r>
      <w:r w:rsidRPr="009A76F9">
        <w:t>required</w:t>
      </w:r>
      <w:r>
        <w:t xml:space="preserve"> to confirm that you have read and agreed to abide by them on the entry form.</w:t>
      </w:r>
    </w:p>
    <w:p w14:paraId="37BC07BF" w14:textId="77777777" w:rsidR="00842995" w:rsidRDefault="00842995" w:rsidP="00842995">
      <w:pPr>
        <w:pStyle w:val="ListParagraph"/>
        <w:numPr>
          <w:ilvl w:val="0"/>
          <w:numId w:val="29"/>
        </w:numPr>
        <w:spacing w:after="120" w:line="240" w:lineRule="auto"/>
        <w:contextualSpacing w:val="0"/>
      </w:pPr>
      <w:r>
        <w:t>All goats must be registered or be eligible for registration in the appropriate Herd Book.</w:t>
      </w:r>
    </w:p>
    <w:p w14:paraId="43820E91" w14:textId="77777777" w:rsidR="00842995" w:rsidRDefault="00842995" w:rsidP="00842995">
      <w:pPr>
        <w:pStyle w:val="ListParagraph"/>
        <w:numPr>
          <w:ilvl w:val="0"/>
          <w:numId w:val="29"/>
        </w:numPr>
        <w:spacing w:after="120" w:line="240" w:lineRule="auto"/>
        <w:contextualSpacing w:val="0"/>
      </w:pPr>
      <w:r w:rsidRPr="00895FF7">
        <w:t>No animal may compete in more than one class unless specifically stated in the class descriptor.</w:t>
      </w:r>
    </w:p>
    <w:p w14:paraId="6F75A4E5" w14:textId="77777777" w:rsidR="00842995" w:rsidRPr="008056CD" w:rsidRDefault="00842995" w:rsidP="00842995">
      <w:pPr>
        <w:pStyle w:val="ListParagraph"/>
        <w:numPr>
          <w:ilvl w:val="0"/>
          <w:numId w:val="29"/>
        </w:numPr>
        <w:spacing w:after="120" w:line="240" w:lineRule="auto"/>
        <w:contextualSpacing w:val="0"/>
      </w:pPr>
      <w:r w:rsidRPr="008056CD">
        <w:rPr>
          <w:b/>
          <w:bCs/>
        </w:rPr>
        <w:t xml:space="preserve">No Goat that is or may be in kid should be entered or brought to the </w:t>
      </w:r>
      <w:proofErr w:type="gramStart"/>
      <w:r w:rsidRPr="008056CD">
        <w:rPr>
          <w:b/>
          <w:bCs/>
        </w:rPr>
        <w:t>Festival</w:t>
      </w:r>
      <w:proofErr w:type="gramEnd"/>
      <w:r w:rsidRPr="008056CD">
        <w:rPr>
          <w:b/>
          <w:bCs/>
        </w:rPr>
        <w:t xml:space="preserve">. </w:t>
      </w:r>
    </w:p>
    <w:p w14:paraId="0F43C554" w14:textId="77777777" w:rsidR="00842995" w:rsidRDefault="00842995" w:rsidP="00842995">
      <w:pPr>
        <w:pStyle w:val="ListParagraph"/>
        <w:numPr>
          <w:ilvl w:val="0"/>
          <w:numId w:val="29"/>
        </w:numPr>
        <w:spacing w:after="120" w:line="240" w:lineRule="auto"/>
        <w:contextualSpacing w:val="0"/>
      </w:pPr>
      <w:r w:rsidRPr="00895FF7">
        <w:t>No male goats are eligible for entry in any class.</w:t>
      </w:r>
    </w:p>
    <w:p w14:paraId="35F5DCCA" w14:textId="77777777" w:rsidR="00842995" w:rsidRDefault="00842995" w:rsidP="00842995">
      <w:pPr>
        <w:pStyle w:val="ListParagraph"/>
        <w:numPr>
          <w:ilvl w:val="0"/>
          <w:numId w:val="29"/>
        </w:numPr>
        <w:spacing w:after="120" w:line="240" w:lineRule="auto"/>
        <w:contextualSpacing w:val="0"/>
      </w:pPr>
      <w:r w:rsidRPr="00895FF7">
        <w:t xml:space="preserve">A kid is defined as a goat less than 12 months of age at the date of the </w:t>
      </w:r>
      <w:proofErr w:type="gramStart"/>
      <w:r w:rsidRPr="00895FF7">
        <w:t>Festival</w:t>
      </w:r>
      <w:proofErr w:type="gramEnd"/>
      <w:r w:rsidRPr="00895FF7">
        <w:t xml:space="preserve">.  A kid must be aged 2 months or more at the date of the </w:t>
      </w:r>
      <w:proofErr w:type="gramStart"/>
      <w:r w:rsidRPr="00895FF7">
        <w:t>Festival</w:t>
      </w:r>
      <w:proofErr w:type="gramEnd"/>
      <w:r w:rsidRPr="00895FF7">
        <w:t>.</w:t>
      </w:r>
    </w:p>
    <w:p w14:paraId="342410D8" w14:textId="77777777" w:rsidR="00842995" w:rsidRDefault="00842995" w:rsidP="00842995">
      <w:pPr>
        <w:pStyle w:val="ListParagraph"/>
        <w:numPr>
          <w:ilvl w:val="0"/>
          <w:numId w:val="29"/>
        </w:numPr>
        <w:spacing w:after="120" w:line="240" w:lineRule="auto"/>
        <w:contextualSpacing w:val="0"/>
      </w:pPr>
      <w:r w:rsidRPr="00E32325">
        <w:t>A goatling is defined as a goat between 12 and 24 mo</w:t>
      </w:r>
      <w:r>
        <w:t xml:space="preserve">nths at the date of the </w:t>
      </w:r>
      <w:proofErr w:type="gramStart"/>
      <w:r>
        <w:t>Festival</w:t>
      </w:r>
      <w:proofErr w:type="gramEnd"/>
      <w:r w:rsidRPr="00E32325">
        <w:t>, having not had a kid.</w:t>
      </w:r>
    </w:p>
    <w:p w14:paraId="66A6F1AD" w14:textId="77777777" w:rsidR="00842995" w:rsidRDefault="00842995" w:rsidP="00842995">
      <w:pPr>
        <w:pStyle w:val="ListParagraph"/>
        <w:numPr>
          <w:ilvl w:val="0"/>
          <w:numId w:val="29"/>
        </w:numPr>
        <w:spacing w:after="120" w:line="240" w:lineRule="auto"/>
        <w:contextualSpacing w:val="0"/>
      </w:pPr>
      <w:r w:rsidRPr="009A76F9">
        <w:t>All</w:t>
      </w:r>
      <w:r w:rsidRPr="00895FF7">
        <w:t xml:space="preserve"> goats must be CAE tested. A copy of the CAE test document must accompany the entry form.</w:t>
      </w:r>
      <w:r>
        <w:br/>
      </w:r>
      <w:r w:rsidRPr="009A76F9">
        <w:rPr>
          <w:b/>
          <w:bCs/>
        </w:rPr>
        <w:t>If your herd is Accredited, please indicate this on the entry form to facilitate appropriate arrangements at the venue.</w:t>
      </w:r>
    </w:p>
    <w:p w14:paraId="2D92776E" w14:textId="77777777" w:rsidR="00842995" w:rsidRPr="009A76F9" w:rsidRDefault="00842995" w:rsidP="00842995">
      <w:pPr>
        <w:pStyle w:val="ListParagraph"/>
        <w:numPr>
          <w:ilvl w:val="0"/>
          <w:numId w:val="29"/>
        </w:numPr>
        <w:spacing w:after="120" w:line="240" w:lineRule="auto"/>
        <w:contextualSpacing w:val="0"/>
      </w:pPr>
      <w:r w:rsidRPr="008056CD">
        <w:t xml:space="preserve">Each exhibitor will receive </w:t>
      </w:r>
      <w:r>
        <w:t>further</w:t>
      </w:r>
      <w:r w:rsidRPr="008056CD">
        <w:t xml:space="preserve"> information about attending the </w:t>
      </w:r>
      <w:proofErr w:type="gramStart"/>
      <w:r w:rsidRPr="008056CD">
        <w:t>Festival</w:t>
      </w:r>
      <w:proofErr w:type="gramEnd"/>
      <w:r w:rsidRPr="008056CD">
        <w:t xml:space="preserve"> during week </w:t>
      </w:r>
      <w:r w:rsidRPr="009A76F9">
        <w:rPr>
          <w:color w:val="000000" w:themeColor="text1"/>
        </w:rPr>
        <w:t>commencing Monday 9</w:t>
      </w:r>
      <w:r w:rsidRPr="009A76F9">
        <w:rPr>
          <w:color w:val="000000" w:themeColor="text1"/>
          <w:vertAlign w:val="superscript"/>
        </w:rPr>
        <w:t>th</w:t>
      </w:r>
      <w:r w:rsidRPr="009A76F9">
        <w:rPr>
          <w:color w:val="000000" w:themeColor="text1"/>
        </w:rPr>
        <w:t xml:space="preserve"> October.</w:t>
      </w:r>
    </w:p>
    <w:p w14:paraId="7F047FE7" w14:textId="77777777" w:rsidR="00842995" w:rsidRPr="009A76F9" w:rsidRDefault="00842995" w:rsidP="00842995">
      <w:pPr>
        <w:pStyle w:val="ListParagraph"/>
        <w:numPr>
          <w:ilvl w:val="0"/>
          <w:numId w:val="29"/>
        </w:numPr>
        <w:spacing w:after="120" w:line="240" w:lineRule="auto"/>
        <w:contextualSpacing w:val="0"/>
      </w:pPr>
      <w:r>
        <w:t>Judging will commence at 9.30am; class order will follow the Schedule.</w:t>
      </w:r>
    </w:p>
    <w:p w14:paraId="11869D91" w14:textId="0A207DC2" w:rsidR="006D3710" w:rsidRDefault="006D3710">
      <w:pPr>
        <w:rPr>
          <w:rFonts w:eastAsiaTheme="majorEastAsia" w:cstheme="majorBidi"/>
          <w:b/>
          <w:color w:val="2F5496" w:themeColor="accent1" w:themeShade="BF"/>
          <w:sz w:val="36"/>
          <w:szCs w:val="24"/>
        </w:rPr>
      </w:pPr>
    </w:p>
    <w:p w14:paraId="73B8C5E2" w14:textId="1C5812ED" w:rsidR="00856EB8" w:rsidRDefault="006D3710" w:rsidP="00842995">
      <w:pPr>
        <w:pStyle w:val="Heading1"/>
        <w:rPr>
          <w:szCs w:val="24"/>
        </w:rPr>
      </w:pPr>
      <w:r>
        <w:rPr>
          <w:szCs w:val="24"/>
        </w:rPr>
        <w:lastRenderedPageBreak/>
        <w:t>Part Four: Disease Monitoring</w:t>
      </w:r>
    </w:p>
    <w:p w14:paraId="59F5EDEB" w14:textId="3151D313" w:rsidR="006D3710" w:rsidRDefault="006D3710" w:rsidP="006D3710">
      <w:r>
        <w:t xml:space="preserve">The committee of the </w:t>
      </w:r>
      <w:proofErr w:type="gramStart"/>
      <w:r>
        <w:t>Festival</w:t>
      </w:r>
      <w:proofErr w:type="gramEnd"/>
      <w:r>
        <w:t xml:space="preserve"> is aware of ongoing disease monitoring and is committed to the highest standards of biosecurity and contingency planning. </w:t>
      </w:r>
    </w:p>
    <w:p w14:paraId="51EFEF79" w14:textId="1F715155" w:rsidR="006D3710" w:rsidRDefault="006D3710" w:rsidP="006D3710">
      <w:r>
        <w:t xml:space="preserve">Regular liaison is carried out with APHA and the Scottish Government on disease monitoring particularly </w:t>
      </w:r>
      <w:proofErr w:type="gramStart"/>
      <w:r>
        <w:t>in regard to</w:t>
      </w:r>
      <w:proofErr w:type="gramEnd"/>
      <w:r>
        <w:t xml:space="preserve"> outbreaks of Avian Influenza and Bluetongue as well as the situation regarding swine flu in Europe.</w:t>
      </w:r>
    </w:p>
    <w:p w14:paraId="057DD28A" w14:textId="121780B8" w:rsidR="006D3710" w:rsidRDefault="006D3710" w:rsidP="006D3710">
      <w:r>
        <w:t xml:space="preserve">Information on the current situation on Bluetongue can be found here: </w:t>
      </w:r>
      <w:hyperlink r:id="rId9" w:history="1">
        <w:r w:rsidRPr="00371848">
          <w:rPr>
            <w:rStyle w:val="Hyperlink"/>
          </w:rPr>
          <w:t>https://www.gov.scot/publications/bluetongue/</w:t>
        </w:r>
      </w:hyperlink>
    </w:p>
    <w:p w14:paraId="7BA8139D" w14:textId="56879823" w:rsidR="006D3710" w:rsidRDefault="006D3710" w:rsidP="006D3710">
      <w:r>
        <w:t xml:space="preserve">Information on the current situation regarding avian influenza can be found here: </w:t>
      </w:r>
      <w:hyperlink r:id="rId10" w:history="1">
        <w:r w:rsidRPr="00371848">
          <w:rPr>
            <w:rStyle w:val="Hyperlink"/>
          </w:rPr>
          <w:t>http://www.gov.scot/avianinfluenza</w:t>
        </w:r>
      </w:hyperlink>
    </w:p>
    <w:p w14:paraId="58631053" w14:textId="0194BB17" w:rsidR="006D3710" w:rsidRDefault="006D3710" w:rsidP="006D3710">
      <w:r>
        <w:t xml:space="preserve">Further information on notifiable and </w:t>
      </w:r>
      <w:proofErr w:type="spellStart"/>
      <w:r>
        <w:t>non notifiable</w:t>
      </w:r>
      <w:proofErr w:type="spellEnd"/>
      <w:r>
        <w:t xml:space="preserve"> disease can be found here:</w:t>
      </w:r>
    </w:p>
    <w:p w14:paraId="66E7FAD8" w14:textId="6B73FC75" w:rsidR="006D3710" w:rsidRPr="006D3710" w:rsidRDefault="006D3710" w:rsidP="006D3710">
      <w:hyperlink r:id="rId11" w:history="1">
        <w:r w:rsidRPr="006D3710">
          <w:rPr>
            <w:rStyle w:val="Hyperlink"/>
          </w:rPr>
          <w:t>https://www.gov.scot/collections/animal-diseases-notifiable-and-non-notifiable-diseases/</w:t>
        </w:r>
      </w:hyperlink>
    </w:p>
    <w:p w14:paraId="520049CE" w14:textId="77777777" w:rsidR="006D3710" w:rsidRPr="006D3710" w:rsidRDefault="006D3710" w:rsidP="006D3710">
      <w:pPr>
        <w:rPr>
          <w:b/>
          <w:bCs/>
        </w:rPr>
      </w:pPr>
    </w:p>
    <w:p w14:paraId="72E66DB5" w14:textId="77777777" w:rsidR="006D3710" w:rsidRPr="006D3710" w:rsidRDefault="006D3710" w:rsidP="006D3710"/>
    <w:sectPr w:rsidR="006D3710" w:rsidRPr="006D3710" w:rsidSect="00F175F8">
      <w:headerReference w:type="default" r:id="rId12"/>
      <w:footerReference w:type="default" r:id="rId13"/>
      <w:pgSz w:w="11906" w:h="16838"/>
      <w:pgMar w:top="1440" w:right="1440" w:bottom="179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4DFBE" w14:textId="77777777" w:rsidR="0030506E" w:rsidRDefault="0030506E" w:rsidP="00A9307E">
      <w:pPr>
        <w:spacing w:after="0" w:line="240" w:lineRule="auto"/>
      </w:pPr>
      <w:r>
        <w:separator/>
      </w:r>
    </w:p>
  </w:endnote>
  <w:endnote w:type="continuationSeparator" w:id="0">
    <w:p w14:paraId="3C67AEA5" w14:textId="77777777" w:rsidR="0030506E" w:rsidRDefault="0030506E" w:rsidP="00A9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Times New Roman (Headings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6368" w14:textId="3A79A1B7" w:rsidR="00DC0175" w:rsidRPr="00DC0175" w:rsidRDefault="00DC0175" w:rsidP="00DC0175">
    <w:pPr>
      <w:spacing w:before="52"/>
      <w:ind w:left="20"/>
      <w:rPr>
        <w:color w:val="808080"/>
        <w:spacing w:val="-2"/>
        <w:sz w:val="20"/>
        <w:szCs w:val="20"/>
      </w:rPr>
    </w:pPr>
    <w:r w:rsidRPr="00FA1AAA">
      <w:rPr>
        <w:sz w:val="20"/>
        <w:szCs w:val="20"/>
      </w:rPr>
      <w:t>Scottish Smallholder Festival 202</w:t>
    </w:r>
    <w:r w:rsidR="00933A8E">
      <w:rPr>
        <w:sz w:val="20"/>
        <w:szCs w:val="20"/>
      </w:rPr>
      <w:t>5</w:t>
    </w:r>
    <w:r w:rsidRPr="00FA1AAA">
      <w:rPr>
        <w:sz w:val="20"/>
        <w:szCs w:val="20"/>
      </w:rPr>
      <w:t xml:space="preserve"> </w:t>
    </w:r>
    <w:r w:rsidR="002E6117">
      <w:rPr>
        <w:sz w:val="20"/>
        <w:szCs w:val="20"/>
      </w:rPr>
      <w:t>Livestock Rules and Regulations</w:t>
    </w:r>
    <w:r w:rsidRPr="00FA1AAA">
      <w:rPr>
        <w:sz w:val="20"/>
        <w:szCs w:val="20"/>
      </w:rPr>
      <w:br/>
      <w:t>Organised by Smallholding Scotland SC</w:t>
    </w:r>
    <w:r w:rsidR="00A4497A">
      <w:rPr>
        <w:sz w:val="20"/>
        <w:szCs w:val="20"/>
      </w:rPr>
      <w:t>0</w:t>
    </w:r>
    <w:r w:rsidRPr="00FA1AAA">
      <w:rPr>
        <w:sz w:val="20"/>
        <w:szCs w:val="20"/>
      </w:rPr>
      <w:t>47</w:t>
    </w:r>
    <w:r w:rsidR="00A4497A">
      <w:rPr>
        <w:sz w:val="20"/>
        <w:szCs w:val="20"/>
      </w:rPr>
      <w:t>5</w:t>
    </w:r>
    <w:r w:rsidRPr="00FA1AAA">
      <w:rPr>
        <w:sz w:val="20"/>
        <w:szCs w:val="20"/>
      </w:rPr>
      <w:t xml:space="preserve">42.  VAT Registration Number </w:t>
    </w:r>
    <w:r w:rsidRPr="00FA1AAA">
      <w:rPr>
        <w:color w:val="000000"/>
        <w:sz w:val="20"/>
        <w:szCs w:val="20"/>
      </w:rPr>
      <w:t>456017207.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AB74" w14:textId="77777777" w:rsidR="0030506E" w:rsidRDefault="0030506E" w:rsidP="00A9307E">
      <w:pPr>
        <w:spacing w:after="0" w:line="240" w:lineRule="auto"/>
      </w:pPr>
      <w:r>
        <w:separator/>
      </w:r>
    </w:p>
  </w:footnote>
  <w:footnote w:type="continuationSeparator" w:id="0">
    <w:p w14:paraId="6F55F346" w14:textId="77777777" w:rsidR="0030506E" w:rsidRDefault="0030506E" w:rsidP="00A93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6293F" w14:textId="2A556194" w:rsidR="00A9307E" w:rsidRDefault="00A9307E">
    <w:pPr>
      <w:pStyle w:val="Header"/>
    </w:pPr>
    <w:r>
      <w:rPr>
        <w:b/>
        <w:noProof/>
        <w:lang w:val="en-US"/>
      </w:rPr>
      <w:drawing>
        <wp:anchor distT="0" distB="0" distL="114300" distR="114300" simplePos="0" relativeHeight="251659264" behindDoc="0" locked="0" layoutInCell="1" allowOverlap="1" wp14:anchorId="288D394B" wp14:editId="20DB1472">
          <wp:simplePos x="0" y="0"/>
          <wp:positionH relativeFrom="column">
            <wp:posOffset>3609240</wp:posOffset>
          </wp:positionH>
          <wp:positionV relativeFrom="paragraph">
            <wp:posOffset>-327660</wp:posOffset>
          </wp:positionV>
          <wp:extent cx="2527300" cy="702310"/>
          <wp:effectExtent l="0" t="0" r="12700" b="8890"/>
          <wp:wrapNone/>
          <wp:docPr id="1"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7300" cy="7023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5686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92589"/>
    <w:multiLevelType w:val="multilevel"/>
    <w:tmpl w:val="7354C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4803"/>
    <w:multiLevelType w:val="multilevel"/>
    <w:tmpl w:val="B34E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32A"/>
    <w:multiLevelType w:val="hybridMultilevel"/>
    <w:tmpl w:val="BB9C07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DA6DD0"/>
    <w:multiLevelType w:val="hybridMultilevel"/>
    <w:tmpl w:val="26969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E20CDB"/>
    <w:multiLevelType w:val="hybridMultilevel"/>
    <w:tmpl w:val="E2B0F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9078F5"/>
    <w:multiLevelType w:val="hybridMultilevel"/>
    <w:tmpl w:val="CF4AF8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A565B9"/>
    <w:multiLevelType w:val="hybridMultilevel"/>
    <w:tmpl w:val="23248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633EF4"/>
    <w:multiLevelType w:val="multilevel"/>
    <w:tmpl w:val="9594D2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B86A69"/>
    <w:multiLevelType w:val="multilevel"/>
    <w:tmpl w:val="3C80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E6617"/>
    <w:multiLevelType w:val="multilevel"/>
    <w:tmpl w:val="AAB09EB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75A83"/>
    <w:multiLevelType w:val="multilevel"/>
    <w:tmpl w:val="375C2D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372265"/>
    <w:multiLevelType w:val="multilevel"/>
    <w:tmpl w:val="7C50A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B663E9"/>
    <w:multiLevelType w:val="hybridMultilevel"/>
    <w:tmpl w:val="146E06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240C17"/>
    <w:multiLevelType w:val="hybridMultilevel"/>
    <w:tmpl w:val="7C460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536917"/>
    <w:multiLevelType w:val="multilevel"/>
    <w:tmpl w:val="A4BE8B2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37DDF"/>
    <w:multiLevelType w:val="hybridMultilevel"/>
    <w:tmpl w:val="57F6F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F5E21"/>
    <w:multiLevelType w:val="multilevel"/>
    <w:tmpl w:val="BAF61DC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BA438D"/>
    <w:multiLevelType w:val="hybridMultilevel"/>
    <w:tmpl w:val="520C1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D44D6F"/>
    <w:multiLevelType w:val="multilevel"/>
    <w:tmpl w:val="C8F29A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D9C0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2B66629"/>
    <w:multiLevelType w:val="hybridMultilevel"/>
    <w:tmpl w:val="0F4C3F6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D622D9"/>
    <w:multiLevelType w:val="hybridMultilevel"/>
    <w:tmpl w:val="3A2E4E0E"/>
    <w:lvl w:ilvl="0" w:tplc="FFFFFFFF">
      <w:start w:val="1"/>
      <w:numFmt w:val="decimal"/>
      <w:lvlText w:val="%1."/>
      <w:lvlJc w:val="left"/>
      <w:pPr>
        <w:ind w:left="502" w:hanging="360"/>
      </w:pPr>
      <w:rPr>
        <w:rFonts w:hint="default"/>
        <w:spacing w:val="0"/>
        <w:w w:val="90"/>
        <w:lang w:val="en-US" w:eastAsia="en-US" w:bidi="ar-SA"/>
      </w:rPr>
    </w:lvl>
    <w:lvl w:ilvl="1" w:tplc="FFFFFFFF">
      <w:numFmt w:val="bullet"/>
      <w:lvlText w:val="•"/>
      <w:lvlJc w:val="left"/>
      <w:pPr>
        <w:ind w:left="1281" w:hanging="360"/>
      </w:pPr>
      <w:rPr>
        <w:rFonts w:hint="default"/>
        <w:lang w:val="en-US" w:eastAsia="en-US" w:bidi="ar-SA"/>
      </w:rPr>
    </w:lvl>
    <w:lvl w:ilvl="2" w:tplc="FFFFFFFF">
      <w:numFmt w:val="bullet"/>
      <w:lvlText w:val="•"/>
      <w:lvlJc w:val="left"/>
      <w:pPr>
        <w:ind w:left="2061" w:hanging="360"/>
      </w:pPr>
      <w:rPr>
        <w:rFonts w:hint="default"/>
        <w:lang w:val="en-US" w:eastAsia="en-US" w:bidi="ar-SA"/>
      </w:rPr>
    </w:lvl>
    <w:lvl w:ilvl="3" w:tplc="FFFFFFFF">
      <w:numFmt w:val="bullet"/>
      <w:lvlText w:val="•"/>
      <w:lvlJc w:val="left"/>
      <w:pPr>
        <w:ind w:left="2841" w:hanging="360"/>
      </w:pPr>
      <w:rPr>
        <w:rFonts w:hint="default"/>
        <w:lang w:val="en-US" w:eastAsia="en-US" w:bidi="ar-SA"/>
      </w:rPr>
    </w:lvl>
    <w:lvl w:ilvl="4" w:tplc="FFFFFFFF">
      <w:numFmt w:val="bullet"/>
      <w:lvlText w:val="•"/>
      <w:lvlJc w:val="left"/>
      <w:pPr>
        <w:ind w:left="3621" w:hanging="360"/>
      </w:pPr>
      <w:rPr>
        <w:rFonts w:hint="default"/>
        <w:lang w:val="en-US" w:eastAsia="en-US" w:bidi="ar-SA"/>
      </w:rPr>
    </w:lvl>
    <w:lvl w:ilvl="5" w:tplc="FFFFFFFF">
      <w:numFmt w:val="bullet"/>
      <w:lvlText w:val="•"/>
      <w:lvlJc w:val="left"/>
      <w:pPr>
        <w:ind w:left="4401" w:hanging="360"/>
      </w:pPr>
      <w:rPr>
        <w:rFonts w:hint="default"/>
        <w:lang w:val="en-US" w:eastAsia="en-US" w:bidi="ar-SA"/>
      </w:rPr>
    </w:lvl>
    <w:lvl w:ilvl="6" w:tplc="FFFFFFFF">
      <w:numFmt w:val="bullet"/>
      <w:lvlText w:val="•"/>
      <w:lvlJc w:val="left"/>
      <w:pPr>
        <w:ind w:left="5181" w:hanging="360"/>
      </w:pPr>
      <w:rPr>
        <w:rFonts w:hint="default"/>
        <w:lang w:val="en-US" w:eastAsia="en-US" w:bidi="ar-SA"/>
      </w:rPr>
    </w:lvl>
    <w:lvl w:ilvl="7" w:tplc="FFFFFFFF">
      <w:numFmt w:val="bullet"/>
      <w:lvlText w:val="•"/>
      <w:lvlJc w:val="left"/>
      <w:pPr>
        <w:ind w:left="5961" w:hanging="360"/>
      </w:pPr>
      <w:rPr>
        <w:rFonts w:hint="default"/>
        <w:lang w:val="en-US" w:eastAsia="en-US" w:bidi="ar-SA"/>
      </w:rPr>
    </w:lvl>
    <w:lvl w:ilvl="8" w:tplc="FFFFFFFF">
      <w:numFmt w:val="bullet"/>
      <w:lvlText w:val="•"/>
      <w:lvlJc w:val="left"/>
      <w:pPr>
        <w:ind w:left="6741" w:hanging="360"/>
      </w:pPr>
      <w:rPr>
        <w:rFonts w:hint="default"/>
        <w:lang w:val="en-US" w:eastAsia="en-US" w:bidi="ar-SA"/>
      </w:rPr>
    </w:lvl>
  </w:abstractNum>
  <w:abstractNum w:abstractNumId="23" w15:restartNumberingAfterBreak="0">
    <w:nsid w:val="60C94ED5"/>
    <w:multiLevelType w:val="hybridMultilevel"/>
    <w:tmpl w:val="E9E6C2D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923C50"/>
    <w:multiLevelType w:val="hybridMultilevel"/>
    <w:tmpl w:val="58CC162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151E14"/>
    <w:multiLevelType w:val="hybridMultilevel"/>
    <w:tmpl w:val="3A2E4E0E"/>
    <w:lvl w:ilvl="0" w:tplc="D99E279C">
      <w:start w:val="1"/>
      <w:numFmt w:val="decimal"/>
      <w:lvlText w:val="%1."/>
      <w:lvlJc w:val="left"/>
      <w:pPr>
        <w:ind w:left="941" w:hanging="360"/>
      </w:pPr>
      <w:rPr>
        <w:rFonts w:hint="default"/>
        <w:spacing w:val="0"/>
        <w:w w:val="90"/>
        <w:lang w:val="en-US" w:eastAsia="en-US" w:bidi="ar-SA"/>
      </w:rPr>
    </w:lvl>
    <w:lvl w:ilvl="1" w:tplc="D1CAB6E4">
      <w:numFmt w:val="bullet"/>
      <w:lvlText w:val="•"/>
      <w:lvlJc w:val="left"/>
      <w:pPr>
        <w:ind w:left="1720" w:hanging="360"/>
      </w:pPr>
      <w:rPr>
        <w:rFonts w:hint="default"/>
        <w:lang w:val="en-US" w:eastAsia="en-US" w:bidi="ar-SA"/>
      </w:rPr>
    </w:lvl>
    <w:lvl w:ilvl="2" w:tplc="F67EE5D0">
      <w:numFmt w:val="bullet"/>
      <w:lvlText w:val="•"/>
      <w:lvlJc w:val="left"/>
      <w:pPr>
        <w:ind w:left="2500" w:hanging="360"/>
      </w:pPr>
      <w:rPr>
        <w:rFonts w:hint="default"/>
        <w:lang w:val="en-US" w:eastAsia="en-US" w:bidi="ar-SA"/>
      </w:rPr>
    </w:lvl>
    <w:lvl w:ilvl="3" w:tplc="EFAA0F9E">
      <w:numFmt w:val="bullet"/>
      <w:lvlText w:val="•"/>
      <w:lvlJc w:val="left"/>
      <w:pPr>
        <w:ind w:left="3280" w:hanging="360"/>
      </w:pPr>
      <w:rPr>
        <w:rFonts w:hint="default"/>
        <w:lang w:val="en-US" w:eastAsia="en-US" w:bidi="ar-SA"/>
      </w:rPr>
    </w:lvl>
    <w:lvl w:ilvl="4" w:tplc="8C14699A">
      <w:numFmt w:val="bullet"/>
      <w:lvlText w:val="•"/>
      <w:lvlJc w:val="left"/>
      <w:pPr>
        <w:ind w:left="4060" w:hanging="360"/>
      </w:pPr>
      <w:rPr>
        <w:rFonts w:hint="default"/>
        <w:lang w:val="en-US" w:eastAsia="en-US" w:bidi="ar-SA"/>
      </w:rPr>
    </w:lvl>
    <w:lvl w:ilvl="5" w:tplc="CF185CD0">
      <w:numFmt w:val="bullet"/>
      <w:lvlText w:val="•"/>
      <w:lvlJc w:val="left"/>
      <w:pPr>
        <w:ind w:left="4840" w:hanging="360"/>
      </w:pPr>
      <w:rPr>
        <w:rFonts w:hint="default"/>
        <w:lang w:val="en-US" w:eastAsia="en-US" w:bidi="ar-SA"/>
      </w:rPr>
    </w:lvl>
    <w:lvl w:ilvl="6" w:tplc="EE9C5F90">
      <w:numFmt w:val="bullet"/>
      <w:lvlText w:val="•"/>
      <w:lvlJc w:val="left"/>
      <w:pPr>
        <w:ind w:left="5620" w:hanging="360"/>
      </w:pPr>
      <w:rPr>
        <w:rFonts w:hint="default"/>
        <w:lang w:val="en-US" w:eastAsia="en-US" w:bidi="ar-SA"/>
      </w:rPr>
    </w:lvl>
    <w:lvl w:ilvl="7" w:tplc="ABA2D538">
      <w:numFmt w:val="bullet"/>
      <w:lvlText w:val="•"/>
      <w:lvlJc w:val="left"/>
      <w:pPr>
        <w:ind w:left="6400" w:hanging="360"/>
      </w:pPr>
      <w:rPr>
        <w:rFonts w:hint="default"/>
        <w:lang w:val="en-US" w:eastAsia="en-US" w:bidi="ar-SA"/>
      </w:rPr>
    </w:lvl>
    <w:lvl w:ilvl="8" w:tplc="60CAA17A">
      <w:numFmt w:val="bullet"/>
      <w:lvlText w:val="•"/>
      <w:lvlJc w:val="left"/>
      <w:pPr>
        <w:ind w:left="7180" w:hanging="360"/>
      </w:pPr>
      <w:rPr>
        <w:rFonts w:hint="default"/>
        <w:lang w:val="en-US" w:eastAsia="en-US" w:bidi="ar-SA"/>
      </w:rPr>
    </w:lvl>
  </w:abstractNum>
  <w:abstractNum w:abstractNumId="26" w15:restartNumberingAfterBreak="0">
    <w:nsid w:val="714776DB"/>
    <w:multiLevelType w:val="hybridMultilevel"/>
    <w:tmpl w:val="2D3A8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5F43A7"/>
    <w:multiLevelType w:val="hybridMultilevel"/>
    <w:tmpl w:val="D67CF61C"/>
    <w:lvl w:ilvl="0" w:tplc="B47806D0">
      <w:start w:val="1"/>
      <w:numFmt w:val="decimal"/>
      <w:lvlText w:val="%1."/>
      <w:lvlJc w:val="left"/>
      <w:pPr>
        <w:ind w:left="737" w:hanging="397"/>
      </w:pPr>
      <w:rPr>
        <w:rFonts w:hint="default"/>
        <w:spacing w:val="0"/>
        <w:w w:val="90"/>
        <w:lang w:val="en-US" w:eastAsia="en-US" w:bidi="ar-SA"/>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8" w15:restartNumberingAfterBreak="0">
    <w:nsid w:val="7F006448"/>
    <w:multiLevelType w:val="hybridMultilevel"/>
    <w:tmpl w:val="EC36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5875928">
    <w:abstractNumId w:val="1"/>
  </w:num>
  <w:num w:numId="2" w16cid:durableId="34625243">
    <w:abstractNumId w:val="8"/>
  </w:num>
  <w:num w:numId="3" w16cid:durableId="1346908432">
    <w:abstractNumId w:val="17"/>
  </w:num>
  <w:num w:numId="4" w16cid:durableId="1795980056">
    <w:abstractNumId w:val="2"/>
  </w:num>
  <w:num w:numId="5" w16cid:durableId="446896870">
    <w:abstractNumId w:val="11"/>
  </w:num>
  <w:num w:numId="6" w16cid:durableId="534120858">
    <w:abstractNumId w:val="15"/>
  </w:num>
  <w:num w:numId="7" w16cid:durableId="64644806">
    <w:abstractNumId w:val="9"/>
  </w:num>
  <w:num w:numId="8" w16cid:durableId="2065450705">
    <w:abstractNumId w:val="19"/>
  </w:num>
  <w:num w:numId="9" w16cid:durableId="145631113">
    <w:abstractNumId w:val="10"/>
  </w:num>
  <w:num w:numId="10" w16cid:durableId="506749011">
    <w:abstractNumId w:val="18"/>
  </w:num>
  <w:num w:numId="11" w16cid:durableId="245766805">
    <w:abstractNumId w:val="13"/>
  </w:num>
  <w:num w:numId="12" w16cid:durableId="2087220622">
    <w:abstractNumId w:val="7"/>
  </w:num>
  <w:num w:numId="13" w16cid:durableId="1667857092">
    <w:abstractNumId w:val="26"/>
  </w:num>
  <w:num w:numId="14" w16cid:durableId="2051805989">
    <w:abstractNumId w:val="4"/>
  </w:num>
  <w:num w:numId="15" w16cid:durableId="881481584">
    <w:abstractNumId w:val="12"/>
  </w:num>
  <w:num w:numId="16" w16cid:durableId="726993679">
    <w:abstractNumId w:val="28"/>
  </w:num>
  <w:num w:numId="17" w16cid:durableId="119617043">
    <w:abstractNumId w:val="24"/>
  </w:num>
  <w:num w:numId="18" w16cid:durableId="263852178">
    <w:abstractNumId w:val="23"/>
  </w:num>
  <w:num w:numId="19" w16cid:durableId="1926717348">
    <w:abstractNumId w:val="21"/>
  </w:num>
  <w:num w:numId="20" w16cid:durableId="318460499">
    <w:abstractNumId w:val="20"/>
  </w:num>
  <w:num w:numId="21" w16cid:durableId="64844397">
    <w:abstractNumId w:val="0"/>
  </w:num>
  <w:num w:numId="22" w16cid:durableId="1951474227">
    <w:abstractNumId w:val="14"/>
  </w:num>
  <w:num w:numId="23" w16cid:durableId="2092194521">
    <w:abstractNumId w:val="5"/>
  </w:num>
  <w:num w:numId="24" w16cid:durableId="1464228398">
    <w:abstractNumId w:val="3"/>
  </w:num>
  <w:num w:numId="25" w16cid:durableId="1128930868">
    <w:abstractNumId w:val="6"/>
  </w:num>
  <w:num w:numId="26" w16cid:durableId="212733476">
    <w:abstractNumId w:val="16"/>
  </w:num>
  <w:num w:numId="27" w16cid:durableId="451486780">
    <w:abstractNumId w:val="25"/>
  </w:num>
  <w:num w:numId="28" w16cid:durableId="281618697">
    <w:abstractNumId w:val="22"/>
  </w:num>
  <w:num w:numId="29" w16cid:durableId="200720351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51"/>
    <w:rsid w:val="0008375F"/>
    <w:rsid w:val="000A0A9F"/>
    <w:rsid w:val="000B32F5"/>
    <w:rsid w:val="000B4317"/>
    <w:rsid w:val="000D437C"/>
    <w:rsid w:val="00160E93"/>
    <w:rsid w:val="002A4F74"/>
    <w:rsid w:val="002B63B0"/>
    <w:rsid w:val="002B6F37"/>
    <w:rsid w:val="002E6117"/>
    <w:rsid w:val="0030506E"/>
    <w:rsid w:val="003872CE"/>
    <w:rsid w:val="00387C16"/>
    <w:rsid w:val="003963D0"/>
    <w:rsid w:val="003C7FC2"/>
    <w:rsid w:val="00407A1C"/>
    <w:rsid w:val="00434929"/>
    <w:rsid w:val="00455AA8"/>
    <w:rsid w:val="004906B5"/>
    <w:rsid w:val="004B6C38"/>
    <w:rsid w:val="004E27B0"/>
    <w:rsid w:val="005056B0"/>
    <w:rsid w:val="00505E59"/>
    <w:rsid w:val="00523432"/>
    <w:rsid w:val="00576FE6"/>
    <w:rsid w:val="00623C72"/>
    <w:rsid w:val="00630426"/>
    <w:rsid w:val="00687E36"/>
    <w:rsid w:val="006D3710"/>
    <w:rsid w:val="00753E51"/>
    <w:rsid w:val="0079174B"/>
    <w:rsid w:val="007A29DC"/>
    <w:rsid w:val="007A3DD9"/>
    <w:rsid w:val="007A4B9C"/>
    <w:rsid w:val="007F1C21"/>
    <w:rsid w:val="00814FB9"/>
    <w:rsid w:val="00842995"/>
    <w:rsid w:val="00856EB8"/>
    <w:rsid w:val="0088520D"/>
    <w:rsid w:val="008C35A3"/>
    <w:rsid w:val="008D6B40"/>
    <w:rsid w:val="009120A2"/>
    <w:rsid w:val="009125C6"/>
    <w:rsid w:val="00933A8E"/>
    <w:rsid w:val="00995338"/>
    <w:rsid w:val="009A46D5"/>
    <w:rsid w:val="009C34EC"/>
    <w:rsid w:val="009F5CCA"/>
    <w:rsid w:val="00A018BB"/>
    <w:rsid w:val="00A43BF9"/>
    <w:rsid w:val="00A4497A"/>
    <w:rsid w:val="00A57911"/>
    <w:rsid w:val="00A87351"/>
    <w:rsid w:val="00A9307E"/>
    <w:rsid w:val="00B24252"/>
    <w:rsid w:val="00B42423"/>
    <w:rsid w:val="00B62479"/>
    <w:rsid w:val="00B73C6C"/>
    <w:rsid w:val="00B75C15"/>
    <w:rsid w:val="00B92661"/>
    <w:rsid w:val="00B92B5E"/>
    <w:rsid w:val="00C66079"/>
    <w:rsid w:val="00C836EC"/>
    <w:rsid w:val="00CE47AC"/>
    <w:rsid w:val="00D00506"/>
    <w:rsid w:val="00D03138"/>
    <w:rsid w:val="00D56281"/>
    <w:rsid w:val="00D84CEA"/>
    <w:rsid w:val="00DC0175"/>
    <w:rsid w:val="00E1274F"/>
    <w:rsid w:val="00E61BFB"/>
    <w:rsid w:val="00ED46C7"/>
    <w:rsid w:val="00F175F8"/>
    <w:rsid w:val="00F228BC"/>
    <w:rsid w:val="00F508F7"/>
    <w:rsid w:val="00F83316"/>
    <w:rsid w:val="00F93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2896"/>
  <w15:chartTrackingRefBased/>
  <w15:docId w15:val="{D4053432-F93E-45A0-9E85-04B41693F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1C"/>
    <w:rPr>
      <w:rFonts w:ascii="Myriad Pro" w:hAnsi="Myriad Pro"/>
      <w:sz w:val="24"/>
    </w:rPr>
  </w:style>
  <w:style w:type="paragraph" w:styleId="Heading1">
    <w:name w:val="heading 1"/>
    <w:basedOn w:val="Normal"/>
    <w:next w:val="Normal"/>
    <w:link w:val="Heading1Char"/>
    <w:uiPriority w:val="9"/>
    <w:qFormat/>
    <w:rsid w:val="00407A1C"/>
    <w:pPr>
      <w:keepNext/>
      <w:keepLines/>
      <w:spacing w:before="240" w:after="24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407A1C"/>
    <w:pPr>
      <w:keepNext/>
      <w:keepLines/>
      <w:spacing w:before="360" w:after="120"/>
      <w:outlineLvl w:val="1"/>
    </w:pPr>
    <w:rPr>
      <w:rFonts w:ascii="Myriad Pro Light" w:eastAsiaTheme="majorEastAsia" w:hAnsi="Myriad Pro Light" w:cstheme="majorBidi"/>
      <w:b/>
      <w:color w:val="2F5496" w:themeColor="accent1" w:themeShade="BF"/>
      <w:sz w:val="32"/>
      <w:szCs w:val="26"/>
    </w:rPr>
  </w:style>
  <w:style w:type="paragraph" w:styleId="Heading3">
    <w:name w:val="heading 3"/>
    <w:basedOn w:val="Normal"/>
    <w:next w:val="Normal"/>
    <w:link w:val="Heading3Char"/>
    <w:uiPriority w:val="9"/>
    <w:unhideWhenUsed/>
    <w:qFormat/>
    <w:rsid w:val="00407A1C"/>
    <w:pPr>
      <w:keepNext/>
      <w:keepLines/>
      <w:spacing w:before="240" w:after="120"/>
      <w:outlineLvl w:val="2"/>
    </w:pPr>
    <w:rPr>
      <w:rFonts w:ascii="Myriad Pro Light" w:eastAsiaTheme="majorEastAsia" w:hAnsi="Myriad Pro Light" w:cs="Times New Roman (Headings CS)"/>
      <w:b/>
      <w:caps/>
      <w:color w:val="1F3864" w:themeColor="accent1" w:themeShade="8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7A1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508F7"/>
    <w:pPr>
      <w:ind w:left="720"/>
      <w:contextualSpacing/>
    </w:pPr>
  </w:style>
  <w:style w:type="table" w:styleId="TableGrid">
    <w:name w:val="Table Grid"/>
    <w:basedOn w:val="TableNormal"/>
    <w:uiPriority w:val="39"/>
    <w:rsid w:val="00F50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07A1C"/>
    <w:rPr>
      <w:rFonts w:ascii="Myriad Pro" w:eastAsiaTheme="majorEastAsia" w:hAnsi="Myriad Pro" w:cstheme="majorBidi"/>
      <w:b/>
      <w:color w:val="2F5496" w:themeColor="accent1" w:themeShade="BF"/>
      <w:sz w:val="36"/>
      <w:szCs w:val="32"/>
    </w:rPr>
  </w:style>
  <w:style w:type="character" w:customStyle="1" w:styleId="Heading2Char">
    <w:name w:val="Heading 2 Char"/>
    <w:basedOn w:val="DefaultParagraphFont"/>
    <w:link w:val="Heading2"/>
    <w:uiPriority w:val="9"/>
    <w:rsid w:val="00407A1C"/>
    <w:rPr>
      <w:rFonts w:ascii="Myriad Pro Light" w:eastAsiaTheme="majorEastAsia" w:hAnsi="Myriad Pro Light" w:cstheme="majorBidi"/>
      <w:b/>
      <w:color w:val="2F5496" w:themeColor="accent1" w:themeShade="BF"/>
      <w:sz w:val="32"/>
      <w:szCs w:val="26"/>
    </w:rPr>
  </w:style>
  <w:style w:type="paragraph" w:styleId="Title">
    <w:name w:val="Title"/>
    <w:basedOn w:val="Normal"/>
    <w:next w:val="Normal"/>
    <w:link w:val="TitleChar"/>
    <w:uiPriority w:val="10"/>
    <w:qFormat/>
    <w:rsid w:val="00856E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EB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56EB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407A1C"/>
    <w:rPr>
      <w:rFonts w:ascii="Myriad Pro Light" w:eastAsiaTheme="majorEastAsia" w:hAnsi="Myriad Pro Light" w:cs="Times New Roman (Headings CS)"/>
      <w:b/>
      <w:caps/>
      <w:color w:val="1F3864" w:themeColor="accent1" w:themeShade="80"/>
      <w:sz w:val="28"/>
      <w:szCs w:val="24"/>
    </w:rPr>
  </w:style>
  <w:style w:type="paragraph" w:styleId="Header">
    <w:name w:val="header"/>
    <w:basedOn w:val="Normal"/>
    <w:link w:val="HeaderChar"/>
    <w:uiPriority w:val="99"/>
    <w:unhideWhenUsed/>
    <w:rsid w:val="00A930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07E"/>
  </w:style>
  <w:style w:type="paragraph" w:styleId="Footer">
    <w:name w:val="footer"/>
    <w:basedOn w:val="Normal"/>
    <w:link w:val="FooterChar"/>
    <w:uiPriority w:val="99"/>
    <w:unhideWhenUsed/>
    <w:rsid w:val="00A930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07E"/>
  </w:style>
  <w:style w:type="character" w:styleId="Hyperlink">
    <w:name w:val="Hyperlink"/>
    <w:basedOn w:val="DefaultParagraphFont"/>
    <w:uiPriority w:val="99"/>
    <w:unhideWhenUsed/>
    <w:rsid w:val="00CE47AC"/>
    <w:rPr>
      <w:color w:val="0563C1" w:themeColor="hyperlink"/>
      <w:u w:val="single"/>
    </w:rPr>
  </w:style>
  <w:style w:type="character" w:styleId="UnresolvedMention">
    <w:name w:val="Unresolved Mention"/>
    <w:basedOn w:val="DefaultParagraphFont"/>
    <w:uiPriority w:val="99"/>
    <w:semiHidden/>
    <w:unhideWhenUsed/>
    <w:rsid w:val="00CE47AC"/>
    <w:rPr>
      <w:color w:val="605E5C"/>
      <w:shd w:val="clear" w:color="auto" w:fill="E1DFDD"/>
    </w:rPr>
  </w:style>
  <w:style w:type="character" w:styleId="FollowedHyperlink">
    <w:name w:val="FollowedHyperlink"/>
    <w:basedOn w:val="DefaultParagraphFont"/>
    <w:uiPriority w:val="99"/>
    <w:semiHidden/>
    <w:unhideWhenUsed/>
    <w:rsid w:val="006304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7663">
      <w:bodyDiv w:val="1"/>
      <w:marLeft w:val="0"/>
      <w:marRight w:val="0"/>
      <w:marTop w:val="0"/>
      <w:marBottom w:val="0"/>
      <w:divBdr>
        <w:top w:val="none" w:sz="0" w:space="0" w:color="auto"/>
        <w:left w:val="none" w:sz="0" w:space="0" w:color="auto"/>
        <w:bottom w:val="none" w:sz="0" w:space="0" w:color="auto"/>
        <w:right w:val="none" w:sz="0" w:space="0" w:color="auto"/>
      </w:divBdr>
      <w:divsChild>
        <w:div w:id="753937988">
          <w:marLeft w:val="0"/>
          <w:marRight w:val="0"/>
          <w:marTop w:val="0"/>
          <w:marBottom w:val="0"/>
          <w:divBdr>
            <w:top w:val="none" w:sz="0" w:space="0" w:color="auto"/>
            <w:left w:val="none" w:sz="0" w:space="0" w:color="auto"/>
            <w:bottom w:val="none" w:sz="0" w:space="0" w:color="auto"/>
            <w:right w:val="none" w:sz="0" w:space="0" w:color="auto"/>
          </w:divBdr>
          <w:divsChild>
            <w:div w:id="272171780">
              <w:marLeft w:val="0"/>
              <w:marRight w:val="0"/>
              <w:marTop w:val="0"/>
              <w:marBottom w:val="0"/>
              <w:divBdr>
                <w:top w:val="none" w:sz="0" w:space="0" w:color="auto"/>
                <w:left w:val="none" w:sz="0" w:space="0" w:color="auto"/>
                <w:bottom w:val="none" w:sz="0" w:space="0" w:color="auto"/>
                <w:right w:val="none" w:sz="0" w:space="0" w:color="auto"/>
              </w:divBdr>
              <w:divsChild>
                <w:div w:id="453138405">
                  <w:marLeft w:val="0"/>
                  <w:marRight w:val="0"/>
                  <w:marTop w:val="0"/>
                  <w:marBottom w:val="0"/>
                  <w:divBdr>
                    <w:top w:val="none" w:sz="0" w:space="0" w:color="auto"/>
                    <w:left w:val="none" w:sz="0" w:space="0" w:color="auto"/>
                    <w:bottom w:val="none" w:sz="0" w:space="0" w:color="auto"/>
                    <w:right w:val="none" w:sz="0" w:space="0" w:color="auto"/>
                  </w:divBdr>
                  <w:divsChild>
                    <w:div w:id="3783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4980">
      <w:bodyDiv w:val="1"/>
      <w:marLeft w:val="0"/>
      <w:marRight w:val="0"/>
      <w:marTop w:val="0"/>
      <w:marBottom w:val="0"/>
      <w:divBdr>
        <w:top w:val="none" w:sz="0" w:space="0" w:color="auto"/>
        <w:left w:val="none" w:sz="0" w:space="0" w:color="auto"/>
        <w:bottom w:val="none" w:sz="0" w:space="0" w:color="auto"/>
        <w:right w:val="none" w:sz="0" w:space="0" w:color="auto"/>
      </w:divBdr>
      <w:divsChild>
        <w:div w:id="175270262">
          <w:marLeft w:val="0"/>
          <w:marRight w:val="0"/>
          <w:marTop w:val="0"/>
          <w:marBottom w:val="0"/>
          <w:divBdr>
            <w:top w:val="none" w:sz="0" w:space="0" w:color="auto"/>
            <w:left w:val="none" w:sz="0" w:space="0" w:color="auto"/>
            <w:bottom w:val="none" w:sz="0" w:space="0" w:color="auto"/>
            <w:right w:val="none" w:sz="0" w:space="0" w:color="auto"/>
          </w:divBdr>
          <w:divsChild>
            <w:div w:id="1745910753">
              <w:marLeft w:val="0"/>
              <w:marRight w:val="0"/>
              <w:marTop w:val="0"/>
              <w:marBottom w:val="0"/>
              <w:divBdr>
                <w:top w:val="none" w:sz="0" w:space="0" w:color="auto"/>
                <w:left w:val="none" w:sz="0" w:space="0" w:color="auto"/>
                <w:bottom w:val="none" w:sz="0" w:space="0" w:color="auto"/>
                <w:right w:val="none" w:sz="0" w:space="0" w:color="auto"/>
              </w:divBdr>
              <w:divsChild>
                <w:div w:id="462042255">
                  <w:marLeft w:val="0"/>
                  <w:marRight w:val="0"/>
                  <w:marTop w:val="0"/>
                  <w:marBottom w:val="0"/>
                  <w:divBdr>
                    <w:top w:val="none" w:sz="0" w:space="0" w:color="auto"/>
                    <w:left w:val="none" w:sz="0" w:space="0" w:color="auto"/>
                    <w:bottom w:val="none" w:sz="0" w:space="0" w:color="auto"/>
                    <w:right w:val="none" w:sz="0" w:space="0" w:color="auto"/>
                  </w:divBdr>
                  <w:divsChild>
                    <w:div w:id="77313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503042">
      <w:bodyDiv w:val="1"/>
      <w:marLeft w:val="0"/>
      <w:marRight w:val="0"/>
      <w:marTop w:val="0"/>
      <w:marBottom w:val="0"/>
      <w:divBdr>
        <w:top w:val="none" w:sz="0" w:space="0" w:color="auto"/>
        <w:left w:val="none" w:sz="0" w:space="0" w:color="auto"/>
        <w:bottom w:val="none" w:sz="0" w:space="0" w:color="auto"/>
        <w:right w:val="none" w:sz="0" w:space="0" w:color="auto"/>
      </w:divBdr>
      <w:divsChild>
        <w:div w:id="93671261">
          <w:marLeft w:val="0"/>
          <w:marRight w:val="0"/>
          <w:marTop w:val="0"/>
          <w:marBottom w:val="0"/>
          <w:divBdr>
            <w:top w:val="none" w:sz="0" w:space="0" w:color="auto"/>
            <w:left w:val="none" w:sz="0" w:space="0" w:color="auto"/>
            <w:bottom w:val="none" w:sz="0" w:space="0" w:color="auto"/>
            <w:right w:val="none" w:sz="0" w:space="0" w:color="auto"/>
          </w:divBdr>
          <w:divsChild>
            <w:div w:id="2014794351">
              <w:marLeft w:val="0"/>
              <w:marRight w:val="0"/>
              <w:marTop w:val="0"/>
              <w:marBottom w:val="0"/>
              <w:divBdr>
                <w:top w:val="none" w:sz="0" w:space="0" w:color="auto"/>
                <w:left w:val="none" w:sz="0" w:space="0" w:color="auto"/>
                <w:bottom w:val="none" w:sz="0" w:space="0" w:color="auto"/>
                <w:right w:val="none" w:sz="0" w:space="0" w:color="auto"/>
              </w:divBdr>
              <w:divsChild>
                <w:div w:id="32467408">
                  <w:marLeft w:val="0"/>
                  <w:marRight w:val="0"/>
                  <w:marTop w:val="0"/>
                  <w:marBottom w:val="0"/>
                  <w:divBdr>
                    <w:top w:val="none" w:sz="0" w:space="0" w:color="auto"/>
                    <w:left w:val="none" w:sz="0" w:space="0" w:color="auto"/>
                    <w:bottom w:val="none" w:sz="0" w:space="0" w:color="auto"/>
                    <w:right w:val="none" w:sz="0" w:space="0" w:color="auto"/>
                  </w:divBdr>
                  <w:divsChild>
                    <w:div w:id="3420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festival.sco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festival.sco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cot/collections/animal-diseases-notifiable-and-non-notifiable-diseas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ov.scot/avianinfluenza" TargetMode="External"/><Relationship Id="rId4" Type="http://schemas.openxmlformats.org/officeDocument/2006/relationships/webSettings" Target="webSettings.xml"/><Relationship Id="rId9" Type="http://schemas.openxmlformats.org/officeDocument/2006/relationships/hyperlink" Target="https://www.gov.scot/publications/bluetongu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Smith</dc:creator>
  <cp:keywords/>
  <dc:description/>
  <cp:lastModifiedBy>Martin Beard</cp:lastModifiedBy>
  <cp:revision>2</cp:revision>
  <cp:lastPrinted>2025-06-10T09:49:00Z</cp:lastPrinted>
  <dcterms:created xsi:type="dcterms:W3CDTF">2025-08-11T09:53:00Z</dcterms:created>
  <dcterms:modified xsi:type="dcterms:W3CDTF">2025-08-11T09:53:00Z</dcterms:modified>
</cp:coreProperties>
</file>